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1A" w:rsidRPr="00036C84" w:rsidRDefault="0001743C" w:rsidP="00745E97">
      <w:pPr>
        <w:pStyle w:val="NoSpacing"/>
        <w:spacing w:afterLines="60" w:after="144"/>
        <w:ind w:left="540" w:hanging="540"/>
        <w:rPr>
          <w:rFonts w:ascii="Arial" w:hAnsi="Arial"/>
          <w:b/>
          <w:bCs/>
          <w:i/>
          <w:iCs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</w:rPr>
        <w:t>OBJECTIVE</w:t>
      </w:r>
      <w:r w:rsidR="003C0E50" w:rsidRPr="00036C84">
        <w:rPr>
          <w:rFonts w:ascii="Times New Roman" w:hAnsi="Times New Roman" w:cs="Times New Roman"/>
          <w:b/>
          <w:bCs/>
          <w:sz w:val="20"/>
          <w:szCs w:val="20"/>
        </w:rPr>
        <w:t xml:space="preserve"> &amp; SUMMARY</w:t>
      </w:r>
      <w:r w:rsidR="001E7536" w:rsidRPr="00036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6C84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p w:rsidR="00B6147F" w:rsidRPr="00032981" w:rsidRDefault="001E7536" w:rsidP="00032981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color w:val="000000"/>
          <w:sz w:val="20"/>
          <w:szCs w:val="20"/>
        </w:rPr>
        <w:t xml:space="preserve">Seeking </w:t>
      </w:r>
      <w:r w:rsidR="00B714C0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146AAA">
        <w:rPr>
          <w:rFonts w:ascii="Times New Roman" w:hAnsi="Times New Roman" w:cs="Times New Roman"/>
          <w:color w:val="000000"/>
          <w:sz w:val="20"/>
          <w:szCs w:val="20"/>
        </w:rPr>
        <w:t xml:space="preserve">Senior </w:t>
      </w:r>
      <w:r w:rsidR="00B714C0">
        <w:rPr>
          <w:rFonts w:ascii="Times New Roman" w:hAnsi="Times New Roman" w:cs="Times New Roman"/>
          <w:color w:val="000000"/>
          <w:sz w:val="20"/>
          <w:szCs w:val="20"/>
        </w:rPr>
        <w:t>Geotechnical Engineer</w:t>
      </w:r>
      <w:r w:rsidR="00AD22BA">
        <w:rPr>
          <w:rFonts w:ascii="Times New Roman" w:hAnsi="Times New Roman" w:cs="Times New Roman"/>
          <w:color w:val="000000"/>
          <w:sz w:val="20"/>
          <w:szCs w:val="20"/>
        </w:rPr>
        <w:t xml:space="preserve"> position </w:t>
      </w:r>
      <w:r w:rsidR="000A2099">
        <w:rPr>
          <w:rFonts w:ascii="Times New Roman" w:hAnsi="Times New Roman" w:cs="Times New Roman"/>
          <w:color w:val="000000"/>
          <w:sz w:val="20"/>
          <w:szCs w:val="20"/>
        </w:rPr>
        <w:t xml:space="preserve">in a </w:t>
      </w:r>
      <w:r w:rsidR="0001743C" w:rsidRPr="00036C84">
        <w:rPr>
          <w:rFonts w:ascii="Times New Roman" w:hAnsi="Times New Roman" w:cs="Times New Roman"/>
          <w:color w:val="000000"/>
          <w:sz w:val="20"/>
          <w:szCs w:val="20"/>
        </w:rPr>
        <w:t xml:space="preserve">growth oriented professional environment to </w:t>
      </w:r>
      <w:r w:rsidR="00C677E2">
        <w:rPr>
          <w:rFonts w:ascii="Times New Roman" w:hAnsi="Times New Roman" w:cs="Times New Roman"/>
          <w:color w:val="000000"/>
          <w:sz w:val="20"/>
          <w:szCs w:val="20"/>
        </w:rPr>
        <w:t xml:space="preserve">provide </w:t>
      </w:r>
      <w:r w:rsidR="00E05DAD">
        <w:rPr>
          <w:rFonts w:ascii="Times New Roman" w:hAnsi="Times New Roman" w:cs="Times New Roman"/>
          <w:color w:val="000000"/>
          <w:sz w:val="20"/>
          <w:szCs w:val="20"/>
        </w:rPr>
        <w:t xml:space="preserve">engineering services for design and construction of </w:t>
      </w:r>
      <w:r w:rsidR="00F0103D">
        <w:rPr>
          <w:rFonts w:ascii="Times New Roman" w:hAnsi="Times New Roman" w:cs="Times New Roman"/>
          <w:color w:val="000000"/>
          <w:sz w:val="20"/>
          <w:szCs w:val="20"/>
        </w:rPr>
        <w:t xml:space="preserve">vast variety of </w:t>
      </w:r>
      <w:r w:rsidR="00EC4DF8">
        <w:rPr>
          <w:rFonts w:ascii="Times New Roman" w:hAnsi="Times New Roman" w:cs="Times New Roman"/>
          <w:color w:val="000000"/>
          <w:sz w:val="20"/>
          <w:szCs w:val="20"/>
        </w:rPr>
        <w:t>structures and facilities</w:t>
      </w:r>
      <w:r w:rsidR="00F0103D">
        <w:rPr>
          <w:rFonts w:ascii="Times New Roman" w:hAnsi="Times New Roman" w:cs="Times New Roman"/>
          <w:color w:val="000000"/>
          <w:sz w:val="20"/>
          <w:szCs w:val="20"/>
        </w:rPr>
        <w:t xml:space="preserve"> in fields of </w:t>
      </w:r>
      <w:r w:rsidR="00263BB2" w:rsidRPr="00745E97">
        <w:rPr>
          <w:rFonts w:ascii="Times New Roman" w:hAnsi="Times New Roman" w:cs="Times New Roman"/>
          <w:sz w:val="20"/>
          <w:szCs w:val="20"/>
        </w:rPr>
        <w:t xml:space="preserve">commercial </w:t>
      </w:r>
      <w:r w:rsidR="00263BB2">
        <w:rPr>
          <w:rFonts w:ascii="Times New Roman" w:hAnsi="Times New Roman" w:cs="Times New Roman"/>
          <w:sz w:val="20"/>
          <w:szCs w:val="20"/>
        </w:rPr>
        <w:t xml:space="preserve">&amp; residential </w:t>
      </w:r>
      <w:r w:rsidR="00263BB2" w:rsidRPr="00745E97">
        <w:rPr>
          <w:rFonts w:ascii="Times New Roman" w:hAnsi="Times New Roman" w:cs="Times New Roman"/>
          <w:sz w:val="20"/>
          <w:szCs w:val="20"/>
        </w:rPr>
        <w:t>construction</w:t>
      </w:r>
      <w:r w:rsidR="00263BB2">
        <w:rPr>
          <w:rFonts w:ascii="Times New Roman" w:hAnsi="Times New Roman" w:cs="Times New Roman"/>
          <w:sz w:val="20"/>
          <w:szCs w:val="20"/>
        </w:rPr>
        <w:t>,</w:t>
      </w:r>
      <w:r w:rsidR="00263BB2" w:rsidRPr="00745E97">
        <w:rPr>
          <w:rFonts w:ascii="Times New Roman" w:hAnsi="Times New Roman" w:cs="Times New Roman"/>
          <w:sz w:val="20"/>
          <w:szCs w:val="20"/>
        </w:rPr>
        <w:t xml:space="preserve"> </w:t>
      </w:r>
      <w:r w:rsidR="00F0103D" w:rsidRPr="00745E97">
        <w:rPr>
          <w:rFonts w:ascii="Times New Roman" w:hAnsi="Times New Roman" w:cs="Times New Roman"/>
          <w:sz w:val="20"/>
          <w:szCs w:val="20"/>
        </w:rPr>
        <w:t xml:space="preserve">energy generation </w:t>
      </w:r>
      <w:r w:rsidR="007F6C71">
        <w:rPr>
          <w:rFonts w:ascii="Times New Roman" w:hAnsi="Times New Roman" w:cs="Times New Roman"/>
          <w:sz w:val="20"/>
          <w:szCs w:val="20"/>
        </w:rPr>
        <w:t>&amp;</w:t>
      </w:r>
      <w:r w:rsidR="00F0103D" w:rsidRPr="00745E97">
        <w:rPr>
          <w:rFonts w:ascii="Times New Roman" w:hAnsi="Times New Roman" w:cs="Times New Roman"/>
          <w:sz w:val="20"/>
          <w:szCs w:val="20"/>
        </w:rPr>
        <w:t xml:space="preserve"> transmission, oil </w:t>
      </w:r>
      <w:r w:rsidR="00263BB2">
        <w:rPr>
          <w:rFonts w:ascii="Times New Roman" w:hAnsi="Times New Roman" w:cs="Times New Roman"/>
          <w:sz w:val="20"/>
          <w:szCs w:val="20"/>
        </w:rPr>
        <w:t>&amp;</w:t>
      </w:r>
      <w:r w:rsidR="00F0103D" w:rsidRPr="00745E97">
        <w:rPr>
          <w:rFonts w:ascii="Times New Roman" w:hAnsi="Times New Roman" w:cs="Times New Roman"/>
          <w:sz w:val="20"/>
          <w:szCs w:val="20"/>
        </w:rPr>
        <w:t xml:space="preserve"> gas, te</w:t>
      </w:r>
      <w:r w:rsidR="00EC4DF8">
        <w:rPr>
          <w:rFonts w:ascii="Times New Roman" w:hAnsi="Times New Roman" w:cs="Times New Roman"/>
          <w:sz w:val="20"/>
          <w:szCs w:val="20"/>
        </w:rPr>
        <w:t>lecommunication</w:t>
      </w:r>
      <w:r w:rsidR="00263BB2">
        <w:rPr>
          <w:rFonts w:ascii="Times New Roman" w:hAnsi="Times New Roman" w:cs="Times New Roman"/>
          <w:sz w:val="20"/>
          <w:szCs w:val="20"/>
        </w:rPr>
        <w:t xml:space="preserve"> and transportation based </w:t>
      </w:r>
      <w:r w:rsidR="00D67E79">
        <w:rPr>
          <w:rFonts w:ascii="Times New Roman" w:hAnsi="Times New Roman" w:cs="Times New Roman"/>
          <w:sz w:val="20"/>
          <w:szCs w:val="20"/>
        </w:rPr>
        <w:t>up</w:t>
      </w:r>
      <w:r w:rsidR="00263BB2">
        <w:rPr>
          <w:rFonts w:ascii="Times New Roman" w:hAnsi="Times New Roman" w:cs="Times New Roman"/>
          <w:sz w:val="20"/>
          <w:szCs w:val="20"/>
        </w:rPr>
        <w:t>on</w:t>
      </w:r>
      <w:r w:rsidR="00F0103D">
        <w:rPr>
          <w:rFonts w:ascii="Times New Roman" w:hAnsi="Times New Roman" w:cs="Times New Roman"/>
          <w:sz w:val="20"/>
          <w:szCs w:val="20"/>
        </w:rPr>
        <w:t xml:space="preserve"> profound </w:t>
      </w:r>
      <w:r w:rsidR="00324F69">
        <w:rPr>
          <w:rFonts w:ascii="Times New Roman" w:hAnsi="Times New Roman" w:cs="Times New Roman"/>
          <w:sz w:val="20"/>
          <w:szCs w:val="20"/>
        </w:rPr>
        <w:t xml:space="preserve">engineering </w:t>
      </w:r>
      <w:r w:rsidR="00F0103D">
        <w:rPr>
          <w:rFonts w:ascii="Times New Roman" w:hAnsi="Times New Roman" w:cs="Times New Roman"/>
          <w:sz w:val="20"/>
          <w:szCs w:val="20"/>
        </w:rPr>
        <w:t xml:space="preserve">knowledge </w:t>
      </w:r>
      <w:r w:rsidR="00263BB2">
        <w:rPr>
          <w:rFonts w:ascii="Times New Roman" w:hAnsi="Times New Roman" w:cs="Times New Roman"/>
          <w:sz w:val="20"/>
          <w:szCs w:val="20"/>
        </w:rPr>
        <w:t xml:space="preserve">and </w:t>
      </w:r>
      <w:r w:rsidR="00F0103D">
        <w:rPr>
          <w:rFonts w:ascii="Times New Roman" w:hAnsi="Times New Roman" w:cs="Times New Roman"/>
          <w:sz w:val="20"/>
          <w:szCs w:val="20"/>
        </w:rPr>
        <w:t xml:space="preserve">more than </w:t>
      </w:r>
      <w:r w:rsidR="00146AAA">
        <w:rPr>
          <w:rFonts w:ascii="Times New Roman" w:hAnsi="Times New Roman" w:cs="Times New Roman"/>
          <w:sz w:val="20"/>
          <w:szCs w:val="20"/>
        </w:rPr>
        <w:t>11</w:t>
      </w:r>
      <w:r w:rsidR="00F0103D">
        <w:rPr>
          <w:rFonts w:ascii="Times New Roman" w:hAnsi="Times New Roman" w:cs="Times New Roman"/>
          <w:sz w:val="20"/>
          <w:szCs w:val="20"/>
        </w:rPr>
        <w:t xml:space="preserve"> years</w:t>
      </w:r>
      <w:r w:rsidR="00263BB2">
        <w:rPr>
          <w:rFonts w:ascii="Times New Roman" w:hAnsi="Times New Roman" w:cs="Times New Roman"/>
          <w:sz w:val="20"/>
          <w:szCs w:val="20"/>
        </w:rPr>
        <w:t xml:space="preserve"> of</w:t>
      </w:r>
      <w:r w:rsidR="00F0103D">
        <w:rPr>
          <w:rFonts w:ascii="Times New Roman" w:hAnsi="Times New Roman" w:cs="Times New Roman"/>
          <w:sz w:val="20"/>
          <w:szCs w:val="20"/>
        </w:rPr>
        <w:t xml:space="preserve"> experience</w:t>
      </w:r>
      <w:r w:rsidR="00263BB2">
        <w:rPr>
          <w:rFonts w:ascii="Times New Roman" w:hAnsi="Times New Roman" w:cs="Times New Roman"/>
          <w:sz w:val="20"/>
          <w:szCs w:val="20"/>
        </w:rPr>
        <w:t>s</w:t>
      </w:r>
      <w:r w:rsidR="00F0103D">
        <w:rPr>
          <w:rFonts w:ascii="Times New Roman" w:hAnsi="Times New Roman" w:cs="Times New Roman"/>
          <w:sz w:val="20"/>
          <w:szCs w:val="20"/>
        </w:rPr>
        <w:t xml:space="preserve"> in fields </w:t>
      </w:r>
      <w:r w:rsidR="00263BB2">
        <w:rPr>
          <w:rFonts w:ascii="Times New Roman" w:hAnsi="Times New Roman" w:cs="Times New Roman"/>
          <w:sz w:val="20"/>
          <w:szCs w:val="20"/>
        </w:rPr>
        <w:t xml:space="preserve">of </w:t>
      </w:r>
      <w:r w:rsidR="008171A6">
        <w:rPr>
          <w:rFonts w:ascii="Times New Roman" w:hAnsi="Times New Roman" w:cs="Times New Roman"/>
          <w:sz w:val="20"/>
          <w:szCs w:val="20"/>
        </w:rPr>
        <w:t>geotechnical</w:t>
      </w:r>
      <w:r w:rsidR="00146AAA">
        <w:rPr>
          <w:rFonts w:ascii="Times New Roman" w:hAnsi="Times New Roman" w:cs="Times New Roman"/>
          <w:sz w:val="20"/>
          <w:szCs w:val="20"/>
        </w:rPr>
        <w:t xml:space="preserve"> and civil</w:t>
      </w:r>
      <w:r w:rsidR="008171A6">
        <w:rPr>
          <w:rFonts w:ascii="Times New Roman" w:hAnsi="Times New Roman" w:cs="Times New Roman"/>
          <w:sz w:val="20"/>
          <w:szCs w:val="20"/>
        </w:rPr>
        <w:t xml:space="preserve"> engineering.</w:t>
      </w:r>
      <w:r w:rsidR="00F01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FA" w:rsidRDefault="0001743C" w:rsidP="00032981">
      <w:pPr>
        <w:pStyle w:val="Default"/>
        <w:spacing w:before="120" w:after="120"/>
        <w:rPr>
          <w:b/>
          <w:bCs/>
          <w:sz w:val="20"/>
          <w:szCs w:val="20"/>
        </w:rPr>
      </w:pPr>
      <w:r w:rsidRPr="00036C84">
        <w:rPr>
          <w:b/>
          <w:bCs/>
          <w:sz w:val="20"/>
          <w:szCs w:val="20"/>
        </w:rPr>
        <w:t>PROFESSIONAL EXPERIENCE</w:t>
      </w:r>
    </w:p>
    <w:p w:rsidR="007C01F0" w:rsidRPr="007C01F0" w:rsidRDefault="00AF702E" w:rsidP="00671EC5">
      <w:pPr>
        <w:pStyle w:val="Default"/>
        <w:rPr>
          <w:sz w:val="20"/>
          <w:szCs w:val="20"/>
        </w:rPr>
      </w:pPr>
      <w:r w:rsidRPr="008A10FE">
        <w:rPr>
          <w:b/>
          <w:bCs/>
          <w:sz w:val="20"/>
          <w:szCs w:val="20"/>
          <w:u w:val="single"/>
        </w:rPr>
        <w:t xml:space="preserve">Senior </w:t>
      </w:r>
      <w:r w:rsidR="002A7E43" w:rsidRPr="008A10FE">
        <w:rPr>
          <w:b/>
          <w:bCs/>
          <w:sz w:val="20"/>
          <w:szCs w:val="20"/>
          <w:u w:val="single"/>
        </w:rPr>
        <w:t>Engineer</w:t>
      </w:r>
      <w:r w:rsidR="007C01F0">
        <w:rPr>
          <w:b/>
          <w:bCs/>
          <w:sz w:val="20"/>
          <w:szCs w:val="20"/>
        </w:rPr>
        <w:t xml:space="preserve"> </w:t>
      </w:r>
      <w:r w:rsidR="007C01F0" w:rsidRPr="007C01F0">
        <w:rPr>
          <w:sz w:val="20"/>
          <w:szCs w:val="20"/>
        </w:rPr>
        <w:t>(7/2019 – Present)</w:t>
      </w:r>
    </w:p>
    <w:p w:rsidR="007C01F0" w:rsidRDefault="005E705B" w:rsidP="00671EC5">
      <w:pPr>
        <w:pStyle w:val="Default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>NES</w:t>
      </w:r>
      <w:r w:rsidR="00E73C8C">
        <w:rPr>
          <w:color w:val="auto"/>
          <w:sz w:val="20"/>
          <w:szCs w:val="20"/>
          <w:u w:val="single"/>
        </w:rPr>
        <w:t xml:space="preserve"> LLC</w:t>
      </w:r>
      <w:r w:rsidR="007C01F0">
        <w:rPr>
          <w:color w:val="auto"/>
          <w:sz w:val="20"/>
          <w:szCs w:val="20"/>
          <w:u w:val="single"/>
        </w:rPr>
        <w:t>, Houston, TX</w:t>
      </w:r>
    </w:p>
    <w:p w:rsidR="005E705B" w:rsidRDefault="005E705B" w:rsidP="005E705B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Co-founded</w:t>
      </w:r>
      <w:r w:rsidRPr="00F67649">
        <w:rPr>
          <w:rFonts w:asciiTheme="majorBidi" w:hAnsiTheme="majorBidi" w:cstheme="majorBidi"/>
          <w:sz w:val="20"/>
          <w:szCs w:val="20"/>
        </w:rPr>
        <w:t xml:space="preserve"> NES which provides </w:t>
      </w:r>
      <w:r w:rsidR="00F71C70">
        <w:rPr>
          <w:rFonts w:asciiTheme="majorBidi" w:hAnsiTheme="majorBidi" w:cstheme="majorBidi"/>
          <w:sz w:val="20"/>
          <w:szCs w:val="20"/>
        </w:rPr>
        <w:t xml:space="preserve">2D &amp; 3D </w:t>
      </w:r>
      <w:r w:rsidRPr="00F67649">
        <w:rPr>
          <w:rFonts w:asciiTheme="majorBidi" w:hAnsiTheme="majorBidi" w:cstheme="majorBidi"/>
          <w:sz w:val="20"/>
          <w:szCs w:val="20"/>
        </w:rPr>
        <w:t>Subsurface Mapping</w:t>
      </w:r>
      <w:r w:rsidR="00F71C70">
        <w:rPr>
          <w:rFonts w:asciiTheme="majorBidi" w:hAnsiTheme="majorBidi" w:cstheme="majorBidi"/>
          <w:sz w:val="20"/>
          <w:szCs w:val="20"/>
        </w:rPr>
        <w:t xml:space="preserve"> in KMZ and DWG display formats</w:t>
      </w:r>
      <w:r w:rsidRPr="00F67649">
        <w:rPr>
          <w:rFonts w:asciiTheme="majorBidi" w:hAnsiTheme="majorBidi" w:cstheme="majorBidi"/>
          <w:sz w:val="20"/>
          <w:szCs w:val="20"/>
        </w:rPr>
        <w:t xml:space="preserve"> </w:t>
      </w:r>
      <w:r w:rsidR="005B4FF5">
        <w:rPr>
          <w:rFonts w:asciiTheme="majorBidi" w:hAnsiTheme="majorBidi" w:cstheme="majorBidi"/>
          <w:sz w:val="20"/>
          <w:szCs w:val="20"/>
        </w:rPr>
        <w:t>with utilizing triple frequencies GPR</w:t>
      </w:r>
      <w:r w:rsidR="00F71C70">
        <w:rPr>
          <w:rFonts w:asciiTheme="majorBidi" w:hAnsiTheme="majorBidi" w:cstheme="majorBidi"/>
          <w:sz w:val="20"/>
          <w:szCs w:val="20"/>
        </w:rPr>
        <w:t xml:space="preserve"> (Ground Penetration Radar)</w:t>
      </w:r>
      <w:r w:rsidR="005B4FF5">
        <w:rPr>
          <w:rFonts w:asciiTheme="majorBidi" w:hAnsiTheme="majorBidi" w:cstheme="majorBidi"/>
          <w:sz w:val="20"/>
          <w:szCs w:val="20"/>
        </w:rPr>
        <w:t xml:space="preserve"> and EM</w:t>
      </w:r>
      <w:r w:rsidR="00F71C70">
        <w:rPr>
          <w:rFonts w:asciiTheme="majorBidi" w:hAnsiTheme="majorBidi" w:cstheme="majorBidi"/>
          <w:sz w:val="20"/>
          <w:szCs w:val="20"/>
        </w:rPr>
        <w:t xml:space="preserve"> (Electromagnetic)</w:t>
      </w:r>
      <w:r w:rsidR="005B4FF5">
        <w:rPr>
          <w:rFonts w:asciiTheme="majorBidi" w:hAnsiTheme="majorBidi" w:cstheme="majorBidi"/>
          <w:sz w:val="20"/>
          <w:szCs w:val="20"/>
        </w:rPr>
        <w:t xml:space="preserve"> </w:t>
      </w:r>
      <w:r w:rsidR="00F71C70">
        <w:rPr>
          <w:rFonts w:asciiTheme="majorBidi" w:hAnsiTheme="majorBidi" w:cstheme="majorBidi"/>
          <w:sz w:val="20"/>
          <w:szCs w:val="20"/>
        </w:rPr>
        <w:t>l</w:t>
      </w:r>
      <w:r w:rsidR="005B4FF5">
        <w:rPr>
          <w:rFonts w:asciiTheme="majorBidi" w:hAnsiTheme="majorBidi" w:cstheme="majorBidi"/>
          <w:sz w:val="20"/>
          <w:szCs w:val="20"/>
        </w:rPr>
        <w:t>ocat</w:t>
      </w:r>
      <w:r w:rsidR="00F71C70">
        <w:rPr>
          <w:rFonts w:asciiTheme="majorBidi" w:hAnsiTheme="majorBidi" w:cstheme="majorBidi"/>
          <w:sz w:val="20"/>
          <w:szCs w:val="20"/>
        </w:rPr>
        <w:t xml:space="preserve">e </w:t>
      </w:r>
      <w:r w:rsidR="005B4FF5">
        <w:rPr>
          <w:rFonts w:asciiTheme="majorBidi" w:hAnsiTheme="majorBidi" w:cstheme="majorBidi"/>
          <w:sz w:val="20"/>
          <w:szCs w:val="20"/>
        </w:rPr>
        <w:t>equipment</w:t>
      </w:r>
      <w:r w:rsidR="00BF3CEF">
        <w:rPr>
          <w:rFonts w:asciiTheme="majorBidi" w:hAnsiTheme="majorBidi" w:cstheme="majorBidi"/>
          <w:sz w:val="20"/>
          <w:szCs w:val="20"/>
        </w:rPr>
        <w:t xml:space="preserve"> for finding underground structures, </w:t>
      </w:r>
      <w:r w:rsidR="00146AAA">
        <w:rPr>
          <w:rFonts w:asciiTheme="majorBidi" w:hAnsiTheme="majorBidi" w:cstheme="majorBidi"/>
          <w:sz w:val="20"/>
          <w:szCs w:val="20"/>
        </w:rPr>
        <w:t xml:space="preserve">pavement evaluation, </w:t>
      </w:r>
      <w:r w:rsidR="00BF3CEF">
        <w:rPr>
          <w:rFonts w:asciiTheme="majorBidi" w:hAnsiTheme="majorBidi" w:cstheme="majorBidi"/>
          <w:sz w:val="20"/>
          <w:szCs w:val="20"/>
        </w:rPr>
        <w:t>karst evaluation, etc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5E705B" w:rsidRDefault="005E705B" w:rsidP="005E705B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Performed business development in forms of company brochures, Lunch &amp; Learns, attending in seminars and free consultations and site visits to enlarge and establish the footprint of the company. </w:t>
      </w:r>
    </w:p>
    <w:p w:rsidR="002A7E43" w:rsidRPr="00147658" w:rsidRDefault="005E705B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Performed and supervised filed tests and provided reports and drawings to the clients. </w:t>
      </w:r>
    </w:p>
    <w:p w:rsidR="00FC61FE" w:rsidRDefault="00B10F63" w:rsidP="003578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Department Manager/</w:t>
      </w:r>
      <w:r w:rsidR="00AF702E">
        <w:rPr>
          <w:rFonts w:ascii="Times New Roman" w:hAnsi="Times New Roman" w:cs="Times New Roman"/>
          <w:b/>
          <w:bCs/>
          <w:sz w:val="20"/>
          <w:szCs w:val="20"/>
          <w:u w:val="single"/>
        </w:rPr>
        <w:t>Senior Project</w:t>
      </w:r>
      <w:r w:rsidR="00FC61F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Manager – Geotechnical Service Line</w:t>
      </w:r>
      <w:r w:rsidR="00FC61FE" w:rsidRPr="00036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C61FE" w:rsidRPr="00036C84">
        <w:rPr>
          <w:rFonts w:ascii="Times New Roman" w:hAnsi="Times New Roman" w:cs="Times New Roman"/>
          <w:sz w:val="20"/>
          <w:szCs w:val="20"/>
        </w:rPr>
        <w:t>(</w:t>
      </w:r>
      <w:r w:rsidR="00FC61FE">
        <w:rPr>
          <w:rFonts w:ascii="Times New Roman" w:hAnsi="Times New Roman" w:cs="Times New Roman"/>
          <w:sz w:val="20"/>
          <w:szCs w:val="20"/>
        </w:rPr>
        <w:t>10</w:t>
      </w:r>
      <w:r w:rsidR="00FC61FE" w:rsidRPr="00036C84">
        <w:rPr>
          <w:rFonts w:ascii="Times New Roman" w:hAnsi="Times New Roman" w:cs="Times New Roman"/>
          <w:sz w:val="20"/>
          <w:szCs w:val="20"/>
        </w:rPr>
        <w:t>/201</w:t>
      </w:r>
      <w:r w:rsidR="00FC61FE">
        <w:rPr>
          <w:rFonts w:ascii="Times New Roman" w:hAnsi="Times New Roman" w:cs="Times New Roman"/>
          <w:sz w:val="20"/>
          <w:szCs w:val="20"/>
        </w:rPr>
        <w:t>7</w:t>
      </w:r>
      <w:r w:rsidR="00FC61FE" w:rsidRPr="00036C84">
        <w:rPr>
          <w:rFonts w:ascii="Times New Roman" w:hAnsi="Times New Roman" w:cs="Times New Roman"/>
          <w:sz w:val="20"/>
          <w:szCs w:val="20"/>
        </w:rPr>
        <w:t>-</w:t>
      </w:r>
      <w:r w:rsidR="00247C24">
        <w:rPr>
          <w:rFonts w:ascii="Times New Roman" w:hAnsi="Times New Roman" w:cs="Times New Roman"/>
          <w:sz w:val="20"/>
          <w:szCs w:val="20"/>
        </w:rPr>
        <w:t>7</w:t>
      </w:r>
      <w:r w:rsidR="00FC61FE">
        <w:rPr>
          <w:rFonts w:ascii="Times New Roman" w:hAnsi="Times New Roman" w:cs="Times New Roman"/>
          <w:sz w:val="20"/>
          <w:szCs w:val="20"/>
        </w:rPr>
        <w:t>/2019</w:t>
      </w:r>
      <w:r w:rsidR="00FC61FE" w:rsidRPr="00036C84">
        <w:rPr>
          <w:rFonts w:ascii="Times New Roman" w:hAnsi="Times New Roman" w:cs="Times New Roman"/>
          <w:sz w:val="20"/>
          <w:szCs w:val="20"/>
        </w:rPr>
        <w:t>)</w:t>
      </w:r>
    </w:p>
    <w:p w:rsidR="00445876" w:rsidRPr="00036C84" w:rsidRDefault="00FC61FE" w:rsidP="003B230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Terracon Consultants, Inc.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r w:rsidRPr="00036C84">
        <w:rPr>
          <w:rStyle w:val="Hyperlink"/>
          <w:rFonts w:ascii="Times New Roman" w:hAnsi="Times New Roman" w:cs="Times New Roman"/>
          <w:sz w:val="20"/>
          <w:szCs w:val="20"/>
        </w:rPr>
        <w:t>http://www.terracon.com/</w:t>
      </w:r>
      <w:r w:rsidRPr="00036C84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League City</w:t>
      </w:r>
      <w:r w:rsidRPr="00036C84">
        <w:rPr>
          <w:rFonts w:ascii="Times New Roman" w:hAnsi="Times New Roman" w:cs="Times New Roman"/>
          <w:sz w:val="20"/>
          <w:szCs w:val="20"/>
        </w:rPr>
        <w:t>, T</w:t>
      </w:r>
      <w:r w:rsidR="00B10F63">
        <w:rPr>
          <w:rFonts w:ascii="Times New Roman" w:hAnsi="Times New Roman" w:cs="Times New Roman"/>
          <w:sz w:val="20"/>
          <w:szCs w:val="20"/>
        </w:rPr>
        <w:t>exas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4A8" w:rsidRPr="00EA04A8" w:rsidRDefault="00EA04A8" w:rsidP="00EA04A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Prepared proposal</w:t>
      </w:r>
      <w:r w:rsidR="00B10F63">
        <w:rPr>
          <w:rFonts w:ascii="Times New Roman" w:hAnsi="Times New Roman" w:cs="Times New Roman"/>
          <w:sz w:val="20"/>
          <w:szCs w:val="20"/>
        </w:rPr>
        <w:t>s</w:t>
      </w:r>
      <w:r w:rsidRPr="00745E97">
        <w:rPr>
          <w:rFonts w:ascii="Times New Roman" w:hAnsi="Times New Roman" w:cs="Times New Roman"/>
          <w:sz w:val="20"/>
          <w:szCs w:val="20"/>
        </w:rPr>
        <w:t xml:space="preserve"> and conducted geotechnical stud</w:t>
      </w:r>
      <w:r w:rsidR="00B10F63">
        <w:rPr>
          <w:rFonts w:ascii="Times New Roman" w:hAnsi="Times New Roman" w:cs="Times New Roman"/>
          <w:sz w:val="20"/>
          <w:szCs w:val="20"/>
        </w:rPr>
        <w:t>ies</w:t>
      </w:r>
      <w:r w:rsidRPr="00745E97">
        <w:rPr>
          <w:rFonts w:ascii="Times New Roman" w:hAnsi="Times New Roman" w:cs="Times New Roman"/>
          <w:sz w:val="20"/>
          <w:szCs w:val="20"/>
        </w:rPr>
        <w:t xml:space="preserve"> for a vast variety of projects in fields of energy generation and transmission, oil and gas, telecommunication, transportation, and commercial construction, etc.</w:t>
      </w:r>
    </w:p>
    <w:p w:rsidR="00542A66" w:rsidRDefault="008E3425" w:rsidP="003578D6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off-shore projects from dredging to</w:t>
      </w:r>
      <w:r w:rsidR="001A1CDC">
        <w:rPr>
          <w:rFonts w:ascii="Times New Roman" w:hAnsi="Times New Roman" w:cs="Times New Roman"/>
          <w:sz w:val="20"/>
          <w:szCs w:val="20"/>
        </w:rPr>
        <w:t xml:space="preserve"> construction of </w:t>
      </w:r>
      <w:proofErr w:type="spellStart"/>
      <w:r w:rsidR="001A1CDC">
        <w:rPr>
          <w:rFonts w:ascii="Times New Roman" w:hAnsi="Times New Roman" w:cs="Times New Roman"/>
          <w:sz w:val="20"/>
          <w:szCs w:val="20"/>
        </w:rPr>
        <w:t>bulckhead</w:t>
      </w:r>
      <w:proofErr w:type="spellEnd"/>
      <w:r w:rsidR="001A1CDC">
        <w:rPr>
          <w:rFonts w:ascii="Times New Roman" w:hAnsi="Times New Roman" w:cs="Times New Roman"/>
          <w:sz w:val="20"/>
          <w:szCs w:val="20"/>
        </w:rPr>
        <w:t xml:space="preserve"> sheet piles, boathouses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1CDC">
        <w:rPr>
          <w:rFonts w:ascii="Times New Roman" w:hAnsi="Times New Roman" w:cs="Times New Roman"/>
          <w:sz w:val="20"/>
          <w:szCs w:val="20"/>
        </w:rPr>
        <w:t>and dock</w:t>
      </w:r>
      <w:r w:rsidR="00AD5AEE">
        <w:rPr>
          <w:rFonts w:ascii="Times New Roman" w:hAnsi="Times New Roman" w:cs="Times New Roman"/>
          <w:sz w:val="20"/>
          <w:szCs w:val="20"/>
        </w:rPr>
        <w:t>s</w:t>
      </w:r>
      <w:r w:rsidR="001A1C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Gulf </w:t>
      </w:r>
      <w:r w:rsidR="001A1CDC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>Mexico</w:t>
      </w:r>
      <w:r w:rsidR="001A1CDC">
        <w:rPr>
          <w:rFonts w:ascii="Times New Roman" w:hAnsi="Times New Roman" w:cs="Times New Roman"/>
          <w:sz w:val="20"/>
          <w:szCs w:val="20"/>
        </w:rPr>
        <w:t>, Buffalo Bayou and Galveston Bay</w:t>
      </w:r>
      <w:r>
        <w:rPr>
          <w:rFonts w:ascii="Times New Roman" w:hAnsi="Times New Roman" w:cs="Times New Roman"/>
          <w:sz w:val="20"/>
          <w:szCs w:val="20"/>
        </w:rPr>
        <w:t xml:space="preserve"> and prepared a database from soil condition</w:t>
      </w:r>
      <w:r w:rsidR="000F2F3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in previous projects to help future clients.</w:t>
      </w:r>
    </w:p>
    <w:p w:rsidR="00F65276" w:rsidRDefault="00F65276" w:rsidP="003578D6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 recommendations for utilizing Rammed-Aggregate-Piers</w:t>
      </w:r>
      <w:r w:rsidR="00C7608A">
        <w:rPr>
          <w:rFonts w:ascii="Times New Roman" w:hAnsi="Times New Roman" w:cs="Times New Roman"/>
          <w:sz w:val="20"/>
          <w:szCs w:val="20"/>
        </w:rPr>
        <w:t xml:space="preserve"> (a.k.a. RAP or </w:t>
      </w:r>
      <w:proofErr w:type="spellStart"/>
      <w:r w:rsidR="00C7608A">
        <w:rPr>
          <w:rFonts w:ascii="Times New Roman" w:hAnsi="Times New Roman" w:cs="Times New Roman"/>
          <w:sz w:val="20"/>
          <w:szCs w:val="20"/>
        </w:rPr>
        <w:t>GeoPier</w:t>
      </w:r>
      <w:proofErr w:type="spellEnd"/>
      <w:r w:rsidR="00C760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to densify subgrade of single tanks or tank-farms in multiple projects in Pecos-TX, Orla-Texas, and Loving-NM.</w:t>
      </w:r>
    </w:p>
    <w:p w:rsidR="00F65276" w:rsidRDefault="00F65276" w:rsidP="003578D6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 recommendation</w:t>
      </w:r>
      <w:r w:rsidR="00B4126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for utilizing </w:t>
      </w:r>
      <w:r w:rsidR="000B1E55">
        <w:rPr>
          <w:rFonts w:ascii="Times New Roman" w:hAnsi="Times New Roman" w:cs="Times New Roman"/>
          <w:sz w:val="20"/>
          <w:szCs w:val="20"/>
        </w:rPr>
        <w:t xml:space="preserve">geosynthetics, chemical stabilization, or dewatering, excavation and replacement </w:t>
      </w:r>
      <w:r w:rsidR="00147658">
        <w:rPr>
          <w:rFonts w:ascii="Times New Roman" w:hAnsi="Times New Roman" w:cs="Times New Roman"/>
          <w:sz w:val="20"/>
          <w:szCs w:val="20"/>
        </w:rPr>
        <w:t>to improve</w:t>
      </w:r>
      <w:r w:rsidR="000B1E55">
        <w:rPr>
          <w:rFonts w:ascii="Times New Roman" w:hAnsi="Times New Roman" w:cs="Times New Roman"/>
          <w:sz w:val="20"/>
          <w:szCs w:val="20"/>
        </w:rPr>
        <w:t xml:space="preserve"> soft subgrades </w:t>
      </w:r>
      <w:r w:rsidR="00147658">
        <w:rPr>
          <w:rFonts w:ascii="Times New Roman" w:hAnsi="Times New Roman" w:cs="Times New Roman"/>
          <w:sz w:val="20"/>
          <w:szCs w:val="20"/>
        </w:rPr>
        <w:t xml:space="preserve">condition </w:t>
      </w:r>
      <w:r w:rsidR="000B1E55">
        <w:rPr>
          <w:rFonts w:ascii="Times New Roman" w:hAnsi="Times New Roman" w:cs="Times New Roman"/>
          <w:sz w:val="20"/>
          <w:szCs w:val="20"/>
        </w:rPr>
        <w:t>underlying roadways and foundations.</w:t>
      </w:r>
    </w:p>
    <w:p w:rsidR="00AE1749" w:rsidRPr="00C7608A" w:rsidRDefault="00AE1749" w:rsidP="00C7608A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Introduced </w:t>
      </w:r>
      <w:r w:rsidR="00C7608A">
        <w:rPr>
          <w:rFonts w:ascii="Times New Roman" w:hAnsi="Times New Roman" w:cs="Times New Roman"/>
          <w:sz w:val="20"/>
          <w:szCs w:val="20"/>
        </w:rPr>
        <w:t>novel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261">
        <w:rPr>
          <w:rFonts w:ascii="Times New Roman" w:hAnsi="Times New Roman" w:cs="Times New Roman"/>
          <w:sz w:val="20"/>
          <w:szCs w:val="20"/>
        </w:rPr>
        <w:t xml:space="preserve">construction </w:t>
      </w:r>
      <w:r>
        <w:rPr>
          <w:rFonts w:ascii="Times New Roman" w:hAnsi="Times New Roman" w:cs="Times New Roman"/>
          <w:sz w:val="20"/>
          <w:szCs w:val="20"/>
        </w:rPr>
        <w:t>methods</w:t>
      </w:r>
      <w:r w:rsidR="00C7608A">
        <w:rPr>
          <w:rFonts w:ascii="Times New Roman" w:hAnsi="Times New Roman" w:cs="Times New Roman"/>
          <w:sz w:val="20"/>
          <w:szCs w:val="20"/>
        </w:rPr>
        <w:t xml:space="preserve"> or elements</w:t>
      </w:r>
      <w:r>
        <w:rPr>
          <w:rFonts w:ascii="Times New Roman" w:hAnsi="Times New Roman" w:cs="Times New Roman"/>
          <w:sz w:val="20"/>
          <w:szCs w:val="20"/>
        </w:rPr>
        <w:t xml:space="preserve"> to the clients including utilizing drilled displacement piles in lieu of ACIP piles, </w:t>
      </w:r>
      <w:proofErr w:type="spellStart"/>
      <w:r w:rsidR="00C7608A">
        <w:rPr>
          <w:rFonts w:ascii="Times New Roman" w:hAnsi="Times New Roman" w:cs="Times New Roman"/>
          <w:sz w:val="20"/>
          <w:szCs w:val="20"/>
        </w:rPr>
        <w:t>Geo</w:t>
      </w:r>
      <w:r w:rsidRPr="00C7608A">
        <w:rPr>
          <w:rFonts w:ascii="Times New Roman" w:hAnsi="Times New Roman" w:cs="Times New Roman"/>
          <w:sz w:val="20"/>
          <w:szCs w:val="20"/>
        </w:rPr>
        <w:t>piers</w:t>
      </w:r>
      <w:proofErr w:type="spellEnd"/>
      <w:r w:rsidRPr="00C7608A">
        <w:rPr>
          <w:rFonts w:ascii="Times New Roman" w:hAnsi="Times New Roman" w:cs="Times New Roman"/>
          <w:sz w:val="20"/>
          <w:szCs w:val="20"/>
        </w:rPr>
        <w:t xml:space="preserve"> in lieu of excavation and replacement of loose sands, utilizing underground detention systems instead of above grade detention ponds, etc</w:t>
      </w:r>
      <w:r w:rsidR="00C7608A" w:rsidRPr="00C7608A">
        <w:rPr>
          <w:rFonts w:ascii="Times New Roman" w:hAnsi="Times New Roman" w:cs="Times New Roman"/>
          <w:sz w:val="20"/>
          <w:szCs w:val="20"/>
        </w:rPr>
        <w:t xml:space="preserve">. to </w:t>
      </w:r>
      <w:r w:rsidR="00B41261">
        <w:rPr>
          <w:rFonts w:ascii="Times New Roman" w:hAnsi="Times New Roman" w:cs="Times New Roman"/>
          <w:sz w:val="20"/>
          <w:szCs w:val="20"/>
        </w:rPr>
        <w:t>introduce</w:t>
      </w:r>
      <w:r w:rsidR="00C7608A" w:rsidRPr="00C7608A">
        <w:rPr>
          <w:rFonts w:ascii="Times New Roman" w:hAnsi="Times New Roman" w:cs="Times New Roman"/>
          <w:sz w:val="20"/>
          <w:szCs w:val="20"/>
        </w:rPr>
        <w:t xml:space="preserve"> the most cost-effective </w:t>
      </w:r>
      <w:r w:rsidR="00C7608A">
        <w:rPr>
          <w:rFonts w:ascii="Times New Roman" w:hAnsi="Times New Roman" w:cs="Times New Roman"/>
          <w:sz w:val="20"/>
          <w:szCs w:val="20"/>
        </w:rPr>
        <w:t xml:space="preserve">construction </w:t>
      </w:r>
      <w:r w:rsidR="00C7608A" w:rsidRPr="00C7608A">
        <w:rPr>
          <w:rFonts w:ascii="Times New Roman" w:hAnsi="Times New Roman" w:cs="Times New Roman"/>
          <w:sz w:val="20"/>
          <w:szCs w:val="20"/>
        </w:rPr>
        <w:t>techniques in the market.</w:t>
      </w:r>
    </w:p>
    <w:p w:rsidR="000E33C8" w:rsidRDefault="000E33C8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Joined as a problem-solver in several projects to assist </w:t>
      </w:r>
      <w:r w:rsidR="002E0799">
        <w:rPr>
          <w:rFonts w:ascii="Times New Roman" w:hAnsi="Times New Roman" w:cs="Times New Roman"/>
          <w:sz w:val="20"/>
          <w:szCs w:val="20"/>
        </w:rPr>
        <w:t xml:space="preserve">engineering </w:t>
      </w:r>
      <w:r>
        <w:rPr>
          <w:rFonts w:ascii="Times New Roman" w:hAnsi="Times New Roman" w:cs="Times New Roman"/>
          <w:sz w:val="20"/>
          <w:szCs w:val="20"/>
        </w:rPr>
        <w:t>team</w:t>
      </w:r>
      <w:r w:rsidR="002E079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overcome the geotechnical engineering and construction challenges faced </w:t>
      </w:r>
      <w:r w:rsidR="00D0672C">
        <w:rPr>
          <w:rFonts w:ascii="Times New Roman" w:hAnsi="Times New Roman" w:cs="Times New Roman"/>
          <w:sz w:val="20"/>
          <w:szCs w:val="20"/>
        </w:rPr>
        <w:t>in the lifetime of their projects.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72C" w:rsidRDefault="00D0672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Oversaw the chargeability, safety policies and financial status of projects </w:t>
      </w:r>
      <w:r w:rsidR="00B6147F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>in</w:t>
      </w:r>
      <w:r w:rsidR="00B6147F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47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epartment and make </w:t>
      </w:r>
      <w:r w:rsidR="00B6147F"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z w:val="20"/>
          <w:szCs w:val="20"/>
        </w:rPr>
        <w:t xml:space="preserve"> the proper policies and methods are in place to improve the department performance in each of the aforementioned areas.</w:t>
      </w:r>
      <w:r w:rsidRPr="00D06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4A8" w:rsidRDefault="00EA04A8" w:rsidP="00EA04A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6248B">
        <w:rPr>
          <w:rFonts w:ascii="Times New Roman" w:hAnsi="Times New Roman" w:cs="Times New Roman"/>
          <w:sz w:val="20"/>
          <w:szCs w:val="20"/>
        </w:rPr>
        <w:t>Supervised and instructed multiple Project Managers and Field Engineers within the office and firm in the technical, safety, client relationship, and finical aspects of the projects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04A8" w:rsidRDefault="00EA04A8" w:rsidP="00EA04A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6248B">
        <w:rPr>
          <w:rFonts w:ascii="Times New Roman" w:hAnsi="Times New Roman" w:cs="Times New Roman"/>
          <w:sz w:val="20"/>
          <w:szCs w:val="20"/>
        </w:rPr>
        <w:t>Initiated relationship with new clients which some joined Terracon National Account program and assist</w:t>
      </w:r>
      <w:r w:rsidR="009B16AB">
        <w:rPr>
          <w:rFonts w:ascii="Times New Roman" w:hAnsi="Times New Roman" w:cs="Times New Roman"/>
          <w:sz w:val="20"/>
          <w:szCs w:val="20"/>
        </w:rPr>
        <w:t>ed</w:t>
      </w:r>
      <w:r w:rsidRPr="0006248B">
        <w:rPr>
          <w:rFonts w:ascii="Times New Roman" w:hAnsi="Times New Roman" w:cs="Times New Roman"/>
          <w:sz w:val="20"/>
          <w:szCs w:val="20"/>
        </w:rPr>
        <w:t xml:space="preserve"> efforts to maintain relationships through providing high quality works and delivering on-time services.</w:t>
      </w:r>
    </w:p>
    <w:p w:rsidR="002E0799" w:rsidRDefault="00EA04A8" w:rsidP="00EA04A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2E0799">
        <w:rPr>
          <w:rFonts w:ascii="Times New Roman" w:hAnsi="Times New Roman" w:cs="Times New Roman"/>
          <w:sz w:val="20"/>
          <w:szCs w:val="20"/>
        </w:rPr>
        <w:t>Present</w:t>
      </w:r>
      <w:r w:rsidR="009B16AB">
        <w:rPr>
          <w:rFonts w:ascii="Times New Roman" w:hAnsi="Times New Roman" w:cs="Times New Roman"/>
          <w:sz w:val="20"/>
          <w:szCs w:val="20"/>
        </w:rPr>
        <w:t>ed</w:t>
      </w:r>
      <w:r w:rsidRPr="002E0799">
        <w:rPr>
          <w:rFonts w:ascii="Times New Roman" w:hAnsi="Times New Roman" w:cs="Times New Roman"/>
          <w:sz w:val="20"/>
          <w:szCs w:val="20"/>
        </w:rPr>
        <w:t xml:space="preserve"> the company capacities and capabilities to potential clients through Lunch &amp; Learn programs and interact</w:t>
      </w:r>
      <w:r w:rsidR="009B16AB">
        <w:rPr>
          <w:rFonts w:ascii="Times New Roman" w:hAnsi="Times New Roman" w:cs="Times New Roman"/>
          <w:sz w:val="20"/>
          <w:szCs w:val="20"/>
        </w:rPr>
        <w:t>ed</w:t>
      </w:r>
      <w:r w:rsidRPr="002E0799">
        <w:rPr>
          <w:rFonts w:ascii="Times New Roman" w:hAnsi="Times New Roman" w:cs="Times New Roman"/>
          <w:sz w:val="20"/>
          <w:szCs w:val="20"/>
        </w:rPr>
        <w:t xml:space="preserve"> with current clients to introduce Terracon </w:t>
      </w:r>
      <w:r w:rsidR="002E0799">
        <w:rPr>
          <w:rFonts w:ascii="Times New Roman" w:hAnsi="Times New Roman" w:cs="Times New Roman"/>
          <w:sz w:val="20"/>
          <w:szCs w:val="20"/>
        </w:rPr>
        <w:t xml:space="preserve">novel </w:t>
      </w:r>
      <w:r w:rsidRPr="002E0799">
        <w:rPr>
          <w:rFonts w:ascii="Times New Roman" w:hAnsi="Times New Roman" w:cs="Times New Roman"/>
          <w:sz w:val="20"/>
          <w:szCs w:val="20"/>
        </w:rPr>
        <w:t xml:space="preserve">services </w:t>
      </w:r>
      <w:r w:rsidR="002E0799" w:rsidRPr="002E0799">
        <w:rPr>
          <w:rFonts w:ascii="Times New Roman" w:hAnsi="Times New Roman" w:cs="Times New Roman"/>
          <w:sz w:val="20"/>
          <w:szCs w:val="20"/>
        </w:rPr>
        <w:t>such as Geo-Report and REGC</w:t>
      </w:r>
      <w:r w:rsidR="002E0799">
        <w:rPr>
          <w:rFonts w:ascii="Times New Roman" w:hAnsi="Times New Roman" w:cs="Times New Roman"/>
          <w:sz w:val="20"/>
          <w:szCs w:val="20"/>
        </w:rPr>
        <w:t>.</w:t>
      </w:r>
    </w:p>
    <w:p w:rsidR="00445876" w:rsidRPr="00147658" w:rsidRDefault="00EA04A8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2E0799">
        <w:rPr>
          <w:rFonts w:ascii="Times New Roman" w:hAnsi="Times New Roman" w:cs="Times New Roman"/>
          <w:sz w:val="20"/>
          <w:szCs w:val="20"/>
        </w:rPr>
        <w:t xml:space="preserve">Developed a business intelligence database from previous clients of Terracon-League City Office to categorize potential clients from their previous relationship with Terracon to intelligently conduct business development. </w:t>
      </w:r>
    </w:p>
    <w:p w:rsidR="0005057C" w:rsidRDefault="0005057C" w:rsidP="003578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 Manager/Engineer – Geotechnical Service Line</w:t>
      </w:r>
      <w:r w:rsidRPr="00036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36C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36C84">
        <w:rPr>
          <w:rFonts w:ascii="Times New Roman" w:hAnsi="Times New Roman" w:cs="Times New Roman"/>
          <w:sz w:val="20"/>
          <w:szCs w:val="20"/>
        </w:rPr>
        <w:t>/201</w:t>
      </w:r>
      <w:r w:rsidR="00573C26">
        <w:rPr>
          <w:rFonts w:ascii="Times New Roman" w:hAnsi="Times New Roman" w:cs="Times New Roman"/>
          <w:sz w:val="20"/>
          <w:szCs w:val="20"/>
        </w:rPr>
        <w:t>7</w:t>
      </w:r>
      <w:r w:rsidRPr="00036C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10/2017</w:t>
      </w:r>
      <w:r w:rsidRPr="00036C84">
        <w:rPr>
          <w:rFonts w:ascii="Times New Roman" w:hAnsi="Times New Roman" w:cs="Times New Roman"/>
          <w:sz w:val="20"/>
          <w:szCs w:val="20"/>
        </w:rPr>
        <w:t>)</w:t>
      </w:r>
    </w:p>
    <w:p w:rsidR="003578D6" w:rsidRPr="00036C84" w:rsidRDefault="0005057C" w:rsidP="003578D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Terracon Consultants, Inc.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r w:rsidRPr="00036C84">
        <w:rPr>
          <w:rStyle w:val="Hyperlink"/>
          <w:rFonts w:ascii="Times New Roman" w:hAnsi="Times New Roman" w:cs="Times New Roman"/>
          <w:sz w:val="20"/>
          <w:szCs w:val="20"/>
        </w:rPr>
        <w:t>http://www.terracon.com</w:t>
      </w:r>
      <w:r w:rsidRPr="00036C84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League City</w:t>
      </w:r>
      <w:r w:rsidRPr="00036C84">
        <w:rPr>
          <w:rFonts w:ascii="Times New Roman" w:hAnsi="Times New Roman" w:cs="Times New Roman"/>
          <w:sz w:val="20"/>
          <w:szCs w:val="20"/>
        </w:rPr>
        <w:t>, TX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FA" w:rsidRPr="00036C84" w:rsidRDefault="003947FA" w:rsidP="003578D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 Geotechnical Engineer</w:t>
      </w:r>
      <w:r w:rsidRPr="00036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36C84">
        <w:rPr>
          <w:rFonts w:ascii="Times New Roman" w:hAnsi="Times New Roman" w:cs="Times New Roman"/>
          <w:sz w:val="20"/>
          <w:szCs w:val="20"/>
        </w:rPr>
        <w:t>(8/2015-</w:t>
      </w:r>
      <w:r w:rsidR="00573C26">
        <w:rPr>
          <w:rFonts w:ascii="Times New Roman" w:hAnsi="Times New Roman" w:cs="Times New Roman"/>
          <w:sz w:val="20"/>
          <w:szCs w:val="20"/>
        </w:rPr>
        <w:t>8/2017</w:t>
      </w:r>
      <w:r w:rsidRPr="00036C84">
        <w:rPr>
          <w:rFonts w:ascii="Times New Roman" w:hAnsi="Times New Roman" w:cs="Times New Roman"/>
          <w:sz w:val="20"/>
          <w:szCs w:val="20"/>
        </w:rPr>
        <w:t>)</w:t>
      </w:r>
    </w:p>
    <w:p w:rsidR="00445876" w:rsidRDefault="003947FA" w:rsidP="003578D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Terracon Consultants, Inc.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r w:rsidRPr="00036C84">
        <w:rPr>
          <w:rStyle w:val="Hyperlink"/>
          <w:rFonts w:ascii="Times New Roman" w:hAnsi="Times New Roman" w:cs="Times New Roman"/>
          <w:sz w:val="20"/>
          <w:szCs w:val="20"/>
        </w:rPr>
        <w:t>http://www.terracon.com</w:t>
      </w:r>
      <w:r w:rsidRPr="00036C84">
        <w:rPr>
          <w:rFonts w:ascii="Times New Roman" w:hAnsi="Times New Roman" w:cs="Times New Roman"/>
          <w:sz w:val="20"/>
          <w:szCs w:val="20"/>
        </w:rPr>
        <w:t>), Midland, TX</w:t>
      </w:r>
      <w:r>
        <w:rPr>
          <w:rFonts w:ascii="Times New Roman" w:hAnsi="Times New Roman" w:cs="Times New Roman"/>
          <w:sz w:val="20"/>
          <w:szCs w:val="20"/>
        </w:rPr>
        <w:t xml:space="preserve"> (covering most projects located in West TX and East NM)</w:t>
      </w:r>
      <w:r w:rsidRPr="00036C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FA" w:rsidRDefault="003947FA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Prepared proposal</w:t>
      </w:r>
      <w:r w:rsidR="00B10F63">
        <w:rPr>
          <w:rFonts w:ascii="Times New Roman" w:hAnsi="Times New Roman" w:cs="Times New Roman"/>
          <w:sz w:val="20"/>
          <w:szCs w:val="20"/>
        </w:rPr>
        <w:t>s</w:t>
      </w:r>
      <w:r w:rsidRPr="00745E97">
        <w:rPr>
          <w:rFonts w:ascii="Times New Roman" w:hAnsi="Times New Roman" w:cs="Times New Roman"/>
          <w:sz w:val="20"/>
          <w:szCs w:val="20"/>
        </w:rPr>
        <w:t xml:space="preserve"> and conducted geotechnical stud</w:t>
      </w:r>
      <w:r w:rsidR="00B10F63">
        <w:rPr>
          <w:rFonts w:ascii="Times New Roman" w:hAnsi="Times New Roman" w:cs="Times New Roman"/>
          <w:sz w:val="20"/>
          <w:szCs w:val="20"/>
        </w:rPr>
        <w:t>ies</w:t>
      </w:r>
      <w:r w:rsidRPr="00745E97">
        <w:rPr>
          <w:rFonts w:ascii="Times New Roman" w:hAnsi="Times New Roman" w:cs="Times New Roman"/>
          <w:sz w:val="20"/>
          <w:szCs w:val="20"/>
        </w:rPr>
        <w:t xml:space="preserve"> for a vast variety of projects in fields of energy generation and transmission, oil and gas, telecommunication, transportation, and commercial construction, etc.</w:t>
      </w:r>
    </w:p>
    <w:p w:rsidR="00B10F63" w:rsidRPr="00B10F63" w:rsidRDefault="00B10F63" w:rsidP="00B10F63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multiple spreadsheets in estimating of soil parameters for foundation design, slope stability analyses, settlement analyses and pavement design.</w:t>
      </w:r>
    </w:p>
    <w:p w:rsidR="00C7608A" w:rsidRPr="00C7608A" w:rsidRDefault="00C7608A" w:rsidP="00C7608A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Conducted multiple Geotechnical Engineering Investigation for TxDOT projects and provide recommendations for pavement and bridge construction. </w:t>
      </w:r>
    </w:p>
    <w:p w:rsidR="003947FA" w:rsidRDefault="003947FA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Prepared Report of Expected Geotechnical Condition (REGC) for solar farm and wind farm projects</w:t>
      </w:r>
      <w:r>
        <w:rPr>
          <w:rFonts w:ascii="Times New Roman" w:hAnsi="Times New Roman" w:cs="Times New Roman"/>
          <w:sz w:val="20"/>
          <w:szCs w:val="20"/>
        </w:rPr>
        <w:t xml:space="preserve"> with data mining of Terracon database and </w:t>
      </w:r>
      <w:r w:rsidR="00573C26">
        <w:rPr>
          <w:rFonts w:ascii="Times New Roman" w:hAnsi="Times New Roman" w:cs="Times New Roman"/>
          <w:sz w:val="20"/>
          <w:szCs w:val="20"/>
        </w:rPr>
        <w:t>publicly</w:t>
      </w:r>
      <w:r>
        <w:rPr>
          <w:rFonts w:ascii="Times New Roman" w:hAnsi="Times New Roman" w:cs="Times New Roman"/>
          <w:sz w:val="20"/>
          <w:szCs w:val="20"/>
        </w:rPr>
        <w:t xml:space="preserve"> available data such as surface geology, bedrock topography, landslides, etc.</w:t>
      </w:r>
    </w:p>
    <w:p w:rsidR="00C7608A" w:rsidRPr="00C7608A" w:rsidRDefault="00C7608A" w:rsidP="00C7608A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Estimated settlements for shallow foundations and deep foundations over diverse types of subgrades including loose granular soils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soft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highly plastic fine soils.</w:t>
      </w:r>
    </w:p>
    <w:p w:rsidR="003947FA" w:rsidRPr="00745E97" w:rsidRDefault="003947FA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 xml:space="preserve">Coordinated with </w:t>
      </w:r>
      <w:r>
        <w:rPr>
          <w:rFonts w:ascii="Times New Roman" w:hAnsi="Times New Roman" w:cs="Times New Roman"/>
          <w:sz w:val="20"/>
          <w:szCs w:val="20"/>
        </w:rPr>
        <w:t>structural</w:t>
      </w:r>
      <w:r w:rsidRPr="00745E97">
        <w:rPr>
          <w:rFonts w:ascii="Times New Roman" w:hAnsi="Times New Roman" w:cs="Times New Roman"/>
          <w:sz w:val="20"/>
          <w:szCs w:val="20"/>
        </w:rPr>
        <w:t xml:space="preserve"> engineers to propose the most cost-effective foundation system and site preparation methods. </w:t>
      </w:r>
    </w:p>
    <w:p w:rsidR="003947FA" w:rsidRPr="00745E97" w:rsidRDefault="003947FA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In-house and on-site trained staff geologists, technicians and drillers in both technical and safety matters.</w:t>
      </w:r>
    </w:p>
    <w:p w:rsidR="003947FA" w:rsidRPr="00745E97" w:rsidRDefault="003947FA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Oversaw field investigations with different drilling techniques on a vast variety of subsurface strata in TX and NM.</w:t>
      </w:r>
    </w:p>
    <w:p w:rsidR="00445876" w:rsidRPr="00147658" w:rsidRDefault="003947FA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745E97">
        <w:rPr>
          <w:rFonts w:ascii="Times New Roman" w:hAnsi="Times New Roman" w:cs="Times New Roman"/>
          <w:sz w:val="20"/>
          <w:szCs w:val="20"/>
        </w:rPr>
        <w:t>Conducted field program such as: pile load testing, thermal and electrical resistivity testing, percolation test, etc.</w:t>
      </w:r>
    </w:p>
    <w:p w:rsidR="00E20575" w:rsidRPr="00833775" w:rsidRDefault="00764E8D" w:rsidP="003578D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377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CMT </w:t>
      </w:r>
      <w:r w:rsidR="008B5885" w:rsidRPr="00833775"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 Manager</w:t>
      </w:r>
      <w:r w:rsidR="00A772C9" w:rsidRPr="00833775">
        <w:rPr>
          <w:rFonts w:ascii="Times New Roman" w:hAnsi="Times New Roman" w:cs="Times New Roman"/>
          <w:b/>
          <w:bCs/>
          <w:sz w:val="20"/>
          <w:szCs w:val="20"/>
          <w:u w:val="single"/>
        </w:rPr>
        <w:t>/ Assistant Department Manager</w:t>
      </w:r>
      <w:r w:rsidR="00E20575" w:rsidRPr="008337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20575" w:rsidRPr="00833775">
        <w:rPr>
          <w:rFonts w:ascii="Times New Roman" w:hAnsi="Times New Roman" w:cs="Times New Roman"/>
          <w:sz w:val="20"/>
          <w:szCs w:val="20"/>
        </w:rPr>
        <w:t>(</w:t>
      </w:r>
      <w:r w:rsidR="000F111A" w:rsidRPr="00833775">
        <w:rPr>
          <w:rFonts w:ascii="Times New Roman" w:hAnsi="Times New Roman" w:cs="Times New Roman"/>
          <w:sz w:val="20"/>
          <w:szCs w:val="20"/>
        </w:rPr>
        <w:t>7</w:t>
      </w:r>
      <w:r w:rsidR="00E20575" w:rsidRPr="00833775">
        <w:rPr>
          <w:rFonts w:ascii="Times New Roman" w:hAnsi="Times New Roman" w:cs="Times New Roman"/>
          <w:sz w:val="20"/>
          <w:szCs w:val="20"/>
        </w:rPr>
        <w:t>/2014-</w:t>
      </w:r>
      <w:r w:rsidR="00FB3A3F" w:rsidRPr="00833775">
        <w:rPr>
          <w:rFonts w:ascii="Times New Roman" w:hAnsi="Times New Roman" w:cs="Times New Roman"/>
          <w:sz w:val="20"/>
          <w:szCs w:val="20"/>
        </w:rPr>
        <w:t>8/2015</w:t>
      </w:r>
      <w:r w:rsidR="00E20575" w:rsidRPr="00833775">
        <w:rPr>
          <w:rFonts w:ascii="Times New Roman" w:hAnsi="Times New Roman" w:cs="Times New Roman"/>
          <w:sz w:val="20"/>
          <w:szCs w:val="20"/>
        </w:rPr>
        <w:t>)</w:t>
      </w:r>
      <w:r w:rsidR="000A2099" w:rsidRPr="00833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575" w:rsidRPr="00036C84" w:rsidRDefault="000B288D" w:rsidP="003578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Geotech Engineering and Testing</w:t>
      </w:r>
      <w:r w:rsidR="00E20575" w:rsidRPr="00036C84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20575" w:rsidRPr="00036C84">
        <w:rPr>
          <w:rFonts w:ascii="Times New Roman" w:hAnsi="Times New Roman" w:cs="Times New Roman"/>
          <w:sz w:val="20"/>
          <w:szCs w:val="20"/>
        </w:rPr>
        <w:t xml:space="preserve"> (</w:t>
      </w:r>
      <w:r w:rsidRPr="00036C84">
        <w:rPr>
          <w:rStyle w:val="Hyperlink"/>
          <w:rFonts w:ascii="Times New Roman" w:hAnsi="Times New Roman" w:cs="Times New Roman"/>
          <w:sz w:val="20"/>
          <w:szCs w:val="20"/>
        </w:rPr>
        <w:t>http://www.geotecheng.com/</w:t>
      </w:r>
      <w:r w:rsidR="00E20575" w:rsidRPr="00036C84">
        <w:rPr>
          <w:rFonts w:ascii="Times New Roman" w:hAnsi="Times New Roman" w:cs="Times New Roman"/>
          <w:sz w:val="20"/>
          <w:szCs w:val="20"/>
        </w:rPr>
        <w:t xml:space="preserve">), </w:t>
      </w:r>
      <w:r w:rsidRPr="00036C84">
        <w:rPr>
          <w:rFonts w:ascii="Times New Roman" w:hAnsi="Times New Roman" w:cs="Times New Roman"/>
          <w:sz w:val="20"/>
          <w:szCs w:val="20"/>
        </w:rPr>
        <w:t>Houston</w:t>
      </w:r>
      <w:r w:rsidR="00E20575" w:rsidRPr="00036C84">
        <w:rPr>
          <w:rFonts w:ascii="Times New Roman" w:hAnsi="Times New Roman" w:cs="Times New Roman"/>
          <w:sz w:val="20"/>
          <w:szCs w:val="20"/>
        </w:rPr>
        <w:t xml:space="preserve">, </w:t>
      </w:r>
      <w:r w:rsidRPr="00036C84">
        <w:rPr>
          <w:rFonts w:ascii="Times New Roman" w:hAnsi="Times New Roman" w:cs="Times New Roman"/>
          <w:sz w:val="20"/>
          <w:szCs w:val="20"/>
        </w:rPr>
        <w:t>TX</w:t>
      </w:r>
      <w:r w:rsidR="00E20575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DF10BA">
        <w:rPr>
          <w:rFonts w:ascii="Times New Roman" w:hAnsi="Times New Roman" w:cs="Times New Roman"/>
          <w:sz w:val="20"/>
          <w:szCs w:val="20"/>
        </w:rPr>
        <w:t>(a pioneer in Houston area since 198</w:t>
      </w:r>
      <w:r w:rsidR="007548E2">
        <w:rPr>
          <w:rFonts w:ascii="Times New Roman" w:hAnsi="Times New Roman" w:cs="Times New Roman"/>
          <w:sz w:val="20"/>
          <w:szCs w:val="20"/>
        </w:rPr>
        <w:t>5</w:t>
      </w:r>
      <w:r w:rsidR="00DF10BA">
        <w:rPr>
          <w:rFonts w:ascii="Times New Roman" w:hAnsi="Times New Roman" w:cs="Times New Roman"/>
          <w:sz w:val="20"/>
          <w:szCs w:val="20"/>
        </w:rPr>
        <w:t>)</w:t>
      </w:r>
      <w:r w:rsidR="00E20575" w:rsidRPr="00036C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5E6E28" w:rsidRPr="00036C84" w:rsidRDefault="005E6E28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Oversaw field investigations </w:t>
      </w:r>
      <w:r w:rsidR="00443EBA">
        <w:rPr>
          <w:rFonts w:ascii="Times New Roman" w:hAnsi="Times New Roman" w:cs="Times New Roman"/>
          <w:sz w:val="20"/>
          <w:szCs w:val="20"/>
        </w:rPr>
        <w:t>&amp;</w:t>
      </w:r>
      <w:r w:rsidR="005C0153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443EBA">
        <w:rPr>
          <w:rFonts w:ascii="Times New Roman" w:hAnsi="Times New Roman" w:cs="Times New Roman"/>
          <w:sz w:val="20"/>
          <w:szCs w:val="20"/>
        </w:rPr>
        <w:t>reviewed</w:t>
      </w:r>
      <w:r w:rsidR="005C0153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443EBA">
        <w:rPr>
          <w:rFonts w:ascii="Times New Roman" w:hAnsi="Times New Roman" w:cs="Times New Roman"/>
          <w:sz w:val="20"/>
          <w:szCs w:val="20"/>
        </w:rPr>
        <w:t xml:space="preserve">field and </w:t>
      </w:r>
      <w:r w:rsidRPr="00036C84">
        <w:rPr>
          <w:rFonts w:ascii="Times New Roman" w:hAnsi="Times New Roman" w:cs="Times New Roman"/>
          <w:sz w:val="20"/>
          <w:szCs w:val="20"/>
        </w:rPr>
        <w:t xml:space="preserve">laboratory </w:t>
      </w:r>
      <w:r w:rsidR="005C0153" w:rsidRPr="00036C84">
        <w:rPr>
          <w:rFonts w:ascii="Times New Roman" w:hAnsi="Times New Roman" w:cs="Times New Roman"/>
          <w:sz w:val="20"/>
          <w:szCs w:val="20"/>
        </w:rPr>
        <w:t>results</w:t>
      </w:r>
      <w:r w:rsidR="00445C12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443EBA">
        <w:rPr>
          <w:rFonts w:ascii="Times New Roman" w:hAnsi="Times New Roman" w:cs="Times New Roman"/>
          <w:sz w:val="20"/>
          <w:szCs w:val="20"/>
        </w:rPr>
        <w:t>for</w:t>
      </w:r>
      <w:r w:rsidR="00445C12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045531">
        <w:rPr>
          <w:rFonts w:ascii="Times New Roman" w:hAnsi="Times New Roman" w:cs="Times New Roman"/>
          <w:sz w:val="20"/>
          <w:szCs w:val="20"/>
        </w:rPr>
        <w:t>residential</w:t>
      </w:r>
      <w:r w:rsidR="00443EBA">
        <w:rPr>
          <w:rFonts w:ascii="Times New Roman" w:hAnsi="Times New Roman" w:cs="Times New Roman"/>
          <w:sz w:val="20"/>
          <w:szCs w:val="20"/>
        </w:rPr>
        <w:t>, commercial</w:t>
      </w:r>
      <w:r w:rsidR="00045531">
        <w:rPr>
          <w:rFonts w:ascii="Times New Roman" w:hAnsi="Times New Roman" w:cs="Times New Roman"/>
          <w:sz w:val="20"/>
          <w:szCs w:val="20"/>
        </w:rPr>
        <w:t xml:space="preserve"> </w:t>
      </w:r>
      <w:r w:rsidR="00443EBA">
        <w:rPr>
          <w:rFonts w:ascii="Times New Roman" w:hAnsi="Times New Roman" w:cs="Times New Roman"/>
          <w:sz w:val="20"/>
          <w:szCs w:val="20"/>
        </w:rPr>
        <w:t>&amp;</w:t>
      </w:r>
      <w:r w:rsidR="00045531">
        <w:rPr>
          <w:rFonts w:ascii="Times New Roman" w:hAnsi="Times New Roman" w:cs="Times New Roman"/>
          <w:sz w:val="20"/>
          <w:szCs w:val="20"/>
        </w:rPr>
        <w:t xml:space="preserve"> transportation projects</w:t>
      </w:r>
      <w:r w:rsidR="0039773F">
        <w:rPr>
          <w:rFonts w:ascii="Times New Roman" w:hAnsi="Times New Roman" w:cs="Times New Roman"/>
          <w:sz w:val="20"/>
          <w:szCs w:val="20"/>
        </w:rPr>
        <w:t>.</w:t>
      </w:r>
      <w:r w:rsidR="00CC1C98" w:rsidRPr="00036C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EBA" w:rsidRDefault="00DB00BF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Attended </w:t>
      </w:r>
      <w:r w:rsidR="004C300C">
        <w:rPr>
          <w:rFonts w:ascii="Times New Roman" w:hAnsi="Times New Roman" w:cs="Times New Roman"/>
          <w:sz w:val="20"/>
          <w:szCs w:val="20"/>
        </w:rPr>
        <w:t>in meetings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="004C300C">
        <w:rPr>
          <w:rFonts w:ascii="Times New Roman" w:hAnsi="Times New Roman" w:cs="Times New Roman"/>
          <w:sz w:val="20"/>
          <w:szCs w:val="20"/>
        </w:rPr>
        <w:t>all project stakeholders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300C">
        <w:rPr>
          <w:rFonts w:ascii="Times New Roman" w:hAnsi="Times New Roman" w:cs="Times New Roman"/>
          <w:sz w:val="20"/>
          <w:szCs w:val="20"/>
        </w:rPr>
        <w:t xml:space="preserve">to coordinate with them and also provide recommendations for their technical questions and concerns </w:t>
      </w:r>
      <w:r>
        <w:rPr>
          <w:rFonts w:ascii="Times New Roman" w:hAnsi="Times New Roman" w:cs="Times New Roman"/>
          <w:sz w:val="20"/>
          <w:szCs w:val="20"/>
        </w:rPr>
        <w:t xml:space="preserve">from awarding </w:t>
      </w:r>
      <w:r w:rsidR="004C300C">
        <w:rPr>
          <w:rFonts w:ascii="Times New Roman" w:hAnsi="Times New Roman" w:cs="Times New Roman"/>
          <w:sz w:val="20"/>
          <w:szCs w:val="20"/>
        </w:rPr>
        <w:t xml:space="preserve">a project to final steps </w:t>
      </w:r>
      <w:r w:rsidR="00CF4601">
        <w:rPr>
          <w:rFonts w:ascii="Times New Roman" w:hAnsi="Times New Roman" w:cs="Times New Roman"/>
          <w:sz w:val="20"/>
          <w:szCs w:val="20"/>
        </w:rPr>
        <w:t>and</w:t>
      </w:r>
      <w:r w:rsidR="004C300C">
        <w:rPr>
          <w:rFonts w:ascii="Times New Roman" w:hAnsi="Times New Roman" w:cs="Times New Roman"/>
          <w:sz w:val="20"/>
          <w:szCs w:val="20"/>
        </w:rPr>
        <w:t xml:space="preserve"> preparing </w:t>
      </w:r>
      <w:r w:rsidR="00A567F5">
        <w:rPr>
          <w:rFonts w:ascii="Times New Roman" w:hAnsi="Times New Roman" w:cs="Times New Roman"/>
          <w:sz w:val="20"/>
          <w:szCs w:val="20"/>
        </w:rPr>
        <w:t xml:space="preserve">County’s </w:t>
      </w:r>
      <w:r w:rsidR="00764E8D">
        <w:rPr>
          <w:rFonts w:ascii="Times New Roman" w:hAnsi="Times New Roman" w:cs="Times New Roman"/>
          <w:sz w:val="20"/>
          <w:szCs w:val="20"/>
        </w:rPr>
        <w:t>final</w:t>
      </w:r>
      <w:r w:rsidR="004C300C">
        <w:rPr>
          <w:rFonts w:ascii="Times New Roman" w:hAnsi="Times New Roman" w:cs="Times New Roman"/>
          <w:sz w:val="20"/>
          <w:szCs w:val="20"/>
        </w:rPr>
        <w:t xml:space="preserve"> </w:t>
      </w:r>
      <w:r w:rsidR="004A4202">
        <w:rPr>
          <w:rFonts w:ascii="Times New Roman" w:hAnsi="Times New Roman" w:cs="Times New Roman"/>
          <w:sz w:val="20"/>
          <w:szCs w:val="20"/>
        </w:rPr>
        <w:t>report-package.</w:t>
      </w:r>
      <w:r w:rsidR="004C3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CB4" w:rsidRDefault="00632CB4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Provided recommendations for remediation of sites </w:t>
      </w:r>
      <w:r w:rsidR="00A727AF">
        <w:rPr>
          <w:rFonts w:ascii="Times New Roman" w:hAnsi="Times New Roman" w:cs="Times New Roman"/>
          <w:sz w:val="20"/>
          <w:szCs w:val="20"/>
        </w:rPr>
        <w:t xml:space="preserve">underlaid </w:t>
      </w:r>
      <w:r>
        <w:rPr>
          <w:rFonts w:ascii="Times New Roman" w:hAnsi="Times New Roman" w:cs="Times New Roman"/>
          <w:sz w:val="20"/>
          <w:szCs w:val="20"/>
        </w:rPr>
        <w:t>with</w:t>
      </w:r>
      <w:r w:rsidR="00A727AF">
        <w:rPr>
          <w:rFonts w:ascii="Times New Roman" w:hAnsi="Times New Roman" w:cs="Times New Roman"/>
          <w:sz w:val="20"/>
          <w:szCs w:val="20"/>
        </w:rPr>
        <w:t xml:space="preserve"> moisture-sensitive </w:t>
      </w:r>
      <w:r w:rsidR="00A4111C">
        <w:rPr>
          <w:rFonts w:ascii="Times New Roman" w:hAnsi="Times New Roman" w:cs="Times New Roman"/>
          <w:sz w:val="20"/>
          <w:szCs w:val="20"/>
        </w:rPr>
        <w:t xml:space="preserve">soils </w:t>
      </w:r>
      <w:r w:rsidR="00A727AF">
        <w:rPr>
          <w:rFonts w:ascii="Times New Roman" w:hAnsi="Times New Roman" w:cs="Times New Roman"/>
          <w:sz w:val="20"/>
          <w:szCs w:val="20"/>
        </w:rPr>
        <w:t>and oversaw its implementation.</w:t>
      </w:r>
    </w:p>
    <w:p w:rsidR="00C754B8" w:rsidRDefault="00A567F5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and supervised project managers, technicians, drillers and administrative staffs as Assistant Department Manager.</w:t>
      </w:r>
    </w:p>
    <w:p w:rsidR="004A4202" w:rsidRPr="004A4202" w:rsidRDefault="005D1316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Supervised </w:t>
      </w:r>
      <w:r w:rsidR="00A4111C">
        <w:rPr>
          <w:rFonts w:ascii="Times New Roman" w:hAnsi="Times New Roman" w:cs="Times New Roman"/>
          <w:sz w:val="20"/>
          <w:szCs w:val="20"/>
        </w:rPr>
        <w:t>implementation of</w:t>
      </w:r>
      <w:r w:rsidR="004A4202" w:rsidRPr="00036C84">
        <w:rPr>
          <w:rFonts w:ascii="Times New Roman" w:hAnsi="Times New Roman" w:cs="Times New Roman"/>
          <w:sz w:val="20"/>
          <w:szCs w:val="20"/>
        </w:rPr>
        <w:t xml:space="preserve"> A2LA </w:t>
      </w:r>
      <w:r w:rsidR="00A4111C">
        <w:rPr>
          <w:rFonts w:ascii="Times New Roman" w:hAnsi="Times New Roman" w:cs="Times New Roman"/>
          <w:sz w:val="20"/>
          <w:szCs w:val="20"/>
        </w:rPr>
        <w:t xml:space="preserve">requirements </w:t>
      </w:r>
      <w:r w:rsidR="004A4202">
        <w:rPr>
          <w:rFonts w:ascii="Times New Roman" w:hAnsi="Times New Roman" w:cs="Times New Roman"/>
          <w:sz w:val="20"/>
          <w:szCs w:val="20"/>
        </w:rPr>
        <w:t>in field</w:t>
      </w:r>
      <w:r w:rsidR="000951B8">
        <w:rPr>
          <w:rFonts w:ascii="Times New Roman" w:hAnsi="Times New Roman" w:cs="Times New Roman"/>
          <w:sz w:val="20"/>
          <w:szCs w:val="20"/>
        </w:rPr>
        <w:t xml:space="preserve"> </w:t>
      </w:r>
      <w:r w:rsidR="00CF4601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CMT/GEO</w:t>
      </w:r>
      <w:r w:rsidR="004A4202">
        <w:rPr>
          <w:rFonts w:ascii="Times New Roman" w:hAnsi="Times New Roman" w:cs="Times New Roman"/>
          <w:sz w:val="20"/>
          <w:szCs w:val="20"/>
        </w:rPr>
        <w:t xml:space="preserve"> laboratory programs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5876" w:rsidRPr="00147658" w:rsidRDefault="004A4202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</w:t>
      </w:r>
      <w:r w:rsidR="005B62C8">
        <w:rPr>
          <w:rFonts w:ascii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D1316">
        <w:rPr>
          <w:rFonts w:ascii="Times New Roman" w:hAnsi="Times New Roman" w:cs="Times New Roman"/>
          <w:sz w:val="20"/>
          <w:szCs w:val="20"/>
        </w:rPr>
        <w:t>i</w:t>
      </w:r>
      <w:r w:rsidR="005A5D77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primary stage)</w:t>
      </w:r>
      <w:r w:rsidR="00045531">
        <w:rPr>
          <w:rFonts w:ascii="Times New Roman" w:hAnsi="Times New Roman" w:cs="Times New Roman"/>
          <w:sz w:val="20"/>
          <w:szCs w:val="20"/>
        </w:rPr>
        <w:t xml:space="preserve"> with </w:t>
      </w:r>
      <w:r w:rsidR="0023710B">
        <w:rPr>
          <w:rFonts w:ascii="Times New Roman" w:hAnsi="Times New Roman" w:cs="Times New Roman"/>
          <w:sz w:val="20"/>
          <w:szCs w:val="20"/>
        </w:rPr>
        <w:t>VB</w:t>
      </w:r>
      <w:r>
        <w:rPr>
          <w:rFonts w:ascii="Times New Roman" w:hAnsi="Times New Roman" w:cs="Times New Roman"/>
          <w:sz w:val="20"/>
          <w:szCs w:val="20"/>
        </w:rPr>
        <w:t xml:space="preserve"> to make unified</w:t>
      </w:r>
      <w:r w:rsidR="009414B4" w:rsidRPr="00036C84">
        <w:rPr>
          <w:rFonts w:ascii="Times New Roman" w:hAnsi="Times New Roman" w:cs="Times New Roman"/>
          <w:sz w:val="20"/>
          <w:szCs w:val="20"/>
        </w:rPr>
        <w:t xml:space="preserve"> spreadsheet for dispatching, reporting and invoicing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14B4" w:rsidRPr="00036C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43C" w:rsidRPr="00036C84" w:rsidRDefault="00745E97" w:rsidP="003578D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</w:t>
      </w:r>
      <w:r w:rsidR="0001743C" w:rsidRPr="00036C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Manager</w:t>
      </w:r>
      <w:r w:rsidR="00A109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/ </w:t>
      </w:r>
      <w:r w:rsidR="00574799">
        <w:rPr>
          <w:rFonts w:ascii="Times New Roman" w:hAnsi="Times New Roman" w:cs="Times New Roman"/>
          <w:b/>
          <w:bCs/>
          <w:sz w:val="20"/>
          <w:szCs w:val="20"/>
          <w:u w:val="single"/>
        </w:rPr>
        <w:t>Vice</w:t>
      </w:r>
      <w:r w:rsidR="00A109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74799">
        <w:rPr>
          <w:rFonts w:ascii="Times New Roman" w:hAnsi="Times New Roman" w:cs="Times New Roman"/>
          <w:b/>
          <w:bCs/>
          <w:sz w:val="20"/>
          <w:szCs w:val="20"/>
          <w:u w:val="single"/>
        </w:rPr>
        <w:t>Office</w:t>
      </w:r>
      <w:r w:rsidR="00A109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Manager</w:t>
      </w:r>
      <w:r w:rsidR="0001743C" w:rsidRPr="00036C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1743C" w:rsidRPr="00036C84">
        <w:rPr>
          <w:rFonts w:ascii="Times New Roman" w:hAnsi="Times New Roman" w:cs="Times New Roman"/>
          <w:sz w:val="20"/>
          <w:szCs w:val="20"/>
        </w:rPr>
        <w:t>(3/2011-11/2013)</w:t>
      </w:r>
    </w:p>
    <w:p w:rsidR="0001743C" w:rsidRPr="00036C84" w:rsidRDefault="0001743C" w:rsidP="0039509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36C84">
        <w:rPr>
          <w:rFonts w:ascii="Times New Roman" w:hAnsi="Times New Roman" w:cs="Times New Roman"/>
          <w:sz w:val="20"/>
          <w:szCs w:val="20"/>
          <w:u w:val="single"/>
        </w:rPr>
        <w:t>Alborzkoumeh</w:t>
      </w:r>
      <w:proofErr w:type="spellEnd"/>
      <w:r w:rsidRPr="00036C84">
        <w:rPr>
          <w:rFonts w:ascii="Times New Roman" w:hAnsi="Times New Roman" w:cs="Times New Roman"/>
          <w:sz w:val="20"/>
          <w:szCs w:val="20"/>
          <w:u w:val="single"/>
        </w:rPr>
        <w:t xml:space="preserve"> Construction Co.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036C84">
          <w:rPr>
            <w:rStyle w:val="Hyperlink"/>
            <w:rFonts w:ascii="Times New Roman" w:hAnsi="Times New Roman" w:cs="Times New Roman"/>
            <w:sz w:val="20"/>
            <w:szCs w:val="20"/>
          </w:rPr>
          <w:t>http://www.alborzkoumeh.com</w:t>
        </w:r>
      </w:hyperlink>
      <w:r w:rsidRPr="00036C84">
        <w:rPr>
          <w:rFonts w:ascii="Times New Roman" w:hAnsi="Times New Roman" w:cs="Times New Roman"/>
          <w:sz w:val="20"/>
          <w:szCs w:val="20"/>
        </w:rPr>
        <w:t xml:space="preserve">), Tehran, Iran                                                        </w:t>
      </w:r>
    </w:p>
    <w:p w:rsidR="002276E3" w:rsidRPr="00682E41" w:rsidRDefault="002276E3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Designed and sup</w:t>
      </w:r>
      <w:r w:rsidR="00EC4DF8">
        <w:rPr>
          <w:rFonts w:ascii="Times New Roman" w:hAnsi="Times New Roman" w:cs="Times New Roman"/>
          <w:sz w:val="20"/>
          <w:szCs w:val="20"/>
        </w:rPr>
        <w:t>ervised construction of 6-story</w:t>
      </w:r>
      <w:r>
        <w:rPr>
          <w:rFonts w:ascii="Times New Roman" w:hAnsi="Times New Roman" w:cs="Times New Roman"/>
          <w:sz w:val="20"/>
          <w:szCs w:val="20"/>
        </w:rPr>
        <w:t xml:space="preserve"> concrete residential buildings </w:t>
      </w:r>
      <w:r w:rsidR="00682E41">
        <w:rPr>
          <w:rFonts w:ascii="Times New Roman" w:hAnsi="Times New Roman" w:cs="Times New Roman"/>
          <w:sz w:val="20"/>
          <w:szCs w:val="20"/>
        </w:rPr>
        <w:t xml:space="preserve">braced with </w:t>
      </w:r>
      <w:r w:rsidR="00215A0F">
        <w:rPr>
          <w:rFonts w:ascii="Times New Roman" w:hAnsi="Times New Roman" w:cs="Times New Roman"/>
          <w:sz w:val="20"/>
          <w:szCs w:val="20"/>
        </w:rPr>
        <w:t xml:space="preserve">concrete </w:t>
      </w:r>
      <w:r w:rsidR="00682E41">
        <w:rPr>
          <w:rFonts w:ascii="Times New Roman" w:hAnsi="Times New Roman" w:cs="Times New Roman"/>
          <w:sz w:val="20"/>
          <w:szCs w:val="20"/>
        </w:rPr>
        <w:t xml:space="preserve">shear walls </w:t>
      </w:r>
      <w:r>
        <w:rPr>
          <w:rFonts w:ascii="Times New Roman" w:hAnsi="Times New Roman" w:cs="Times New Roman"/>
          <w:sz w:val="20"/>
          <w:szCs w:val="20"/>
        </w:rPr>
        <w:t>in accordance with ACI 318 and IBC</w:t>
      </w:r>
      <w:r w:rsidR="00215A0F">
        <w:rPr>
          <w:rFonts w:ascii="Times New Roman" w:hAnsi="Times New Roman" w:cs="Times New Roman"/>
          <w:sz w:val="20"/>
          <w:szCs w:val="20"/>
        </w:rPr>
        <w:t xml:space="preserve"> codes.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6E3" w:rsidRDefault="004324E6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Designed and </w:t>
      </w:r>
      <w:r w:rsidR="00FF1EC5">
        <w:rPr>
          <w:rFonts w:ascii="Times New Roman" w:hAnsi="Times New Roman" w:cs="Times New Roman"/>
          <w:sz w:val="20"/>
          <w:szCs w:val="20"/>
        </w:rPr>
        <w:t xml:space="preserve">supervised fabrication of steel pipe racks using for adjustment and installation of precast concrete segments.  </w:t>
      </w:r>
    </w:p>
    <w:p w:rsidR="004324E6" w:rsidRDefault="004324E6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Supervised </w:t>
      </w:r>
      <w:r w:rsidR="00FF1EC5">
        <w:rPr>
          <w:rFonts w:ascii="Times New Roman" w:hAnsi="Times New Roman" w:cs="Times New Roman"/>
          <w:sz w:val="20"/>
          <w:szCs w:val="20"/>
        </w:rPr>
        <w:t>installation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FF1EC5">
        <w:rPr>
          <w:rFonts w:ascii="Times New Roman" w:hAnsi="Times New Roman" w:cs="Times New Roman"/>
          <w:sz w:val="20"/>
          <w:szCs w:val="20"/>
        </w:rPr>
        <w:t>posttensioning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EC5">
        <w:rPr>
          <w:rFonts w:ascii="Times New Roman" w:hAnsi="Times New Roman" w:cs="Times New Roman"/>
          <w:sz w:val="20"/>
          <w:szCs w:val="20"/>
        </w:rPr>
        <w:t xml:space="preserve">of precast segmental bridge deck </w:t>
      </w:r>
      <w:r w:rsidR="000F1309">
        <w:rPr>
          <w:rFonts w:ascii="Times New Roman" w:hAnsi="Times New Roman" w:cs="Times New Roman"/>
          <w:sz w:val="20"/>
          <w:szCs w:val="20"/>
        </w:rPr>
        <w:t xml:space="preserve">installed </w:t>
      </w:r>
      <w:r w:rsidR="00FF1EC5">
        <w:rPr>
          <w:rFonts w:ascii="Times New Roman" w:hAnsi="Times New Roman" w:cs="Times New Roman"/>
          <w:sz w:val="20"/>
          <w:szCs w:val="20"/>
        </w:rPr>
        <w:t>with balanced cantilever method.</w:t>
      </w:r>
    </w:p>
    <w:p w:rsidR="002276E3" w:rsidRPr="002276E3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Designed and </w:t>
      </w:r>
      <w:r w:rsidR="0062474E">
        <w:rPr>
          <w:rFonts w:ascii="Times New Roman" w:hAnsi="Times New Roman" w:cs="Times New Roman"/>
          <w:sz w:val="20"/>
          <w:szCs w:val="20"/>
        </w:rPr>
        <w:t>oversaw</w:t>
      </w:r>
      <w:r w:rsidRPr="00036C84">
        <w:rPr>
          <w:rFonts w:ascii="Times New Roman" w:hAnsi="Times New Roman" w:cs="Times New Roman"/>
          <w:sz w:val="20"/>
          <w:szCs w:val="20"/>
        </w:rPr>
        <w:t xml:space="preserve"> construction of </w:t>
      </w:r>
      <w:r w:rsidR="0062474E">
        <w:rPr>
          <w:rFonts w:ascii="Times New Roman" w:hAnsi="Times New Roman" w:cs="Times New Roman"/>
          <w:sz w:val="20"/>
          <w:szCs w:val="20"/>
        </w:rPr>
        <w:t>group auger</w:t>
      </w:r>
      <w:r w:rsidR="004D5F8B">
        <w:rPr>
          <w:rFonts w:ascii="Times New Roman" w:hAnsi="Times New Roman" w:cs="Times New Roman"/>
          <w:sz w:val="20"/>
          <w:szCs w:val="20"/>
        </w:rPr>
        <w:t xml:space="preserve"> </w:t>
      </w:r>
      <w:r w:rsidRPr="00036C84">
        <w:rPr>
          <w:rFonts w:ascii="Times New Roman" w:hAnsi="Times New Roman" w:cs="Times New Roman"/>
          <w:sz w:val="20"/>
          <w:szCs w:val="20"/>
        </w:rPr>
        <w:t>pile</w:t>
      </w:r>
      <w:r w:rsidR="004D5F8B">
        <w:rPr>
          <w:rFonts w:ascii="Times New Roman" w:hAnsi="Times New Roman" w:cs="Times New Roman"/>
          <w:sz w:val="20"/>
          <w:szCs w:val="20"/>
        </w:rPr>
        <w:t>s</w:t>
      </w:r>
      <w:r w:rsidR="0062474E">
        <w:rPr>
          <w:rFonts w:ascii="Times New Roman" w:hAnsi="Times New Roman" w:cs="Times New Roman"/>
          <w:sz w:val="20"/>
          <w:szCs w:val="20"/>
        </w:rPr>
        <w:t xml:space="preserve"> and pile-caps as a deep-foundation system of a segmental bridge</w:t>
      </w:r>
      <w:r w:rsidR="00071891">
        <w:rPr>
          <w:rFonts w:ascii="Times New Roman" w:hAnsi="Times New Roman" w:cs="Times New Roman"/>
          <w:sz w:val="20"/>
          <w:szCs w:val="20"/>
        </w:rPr>
        <w:t>.</w:t>
      </w:r>
    </w:p>
    <w:p w:rsidR="0001743C" w:rsidRPr="00036C84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Designed </w:t>
      </w:r>
      <w:proofErr w:type="spellStart"/>
      <w:r w:rsidRPr="00036C84">
        <w:rPr>
          <w:rFonts w:ascii="Times New Roman" w:hAnsi="Times New Roman" w:cs="Times New Roman"/>
          <w:sz w:val="20"/>
          <w:szCs w:val="20"/>
        </w:rPr>
        <w:t>micropile</w:t>
      </w:r>
      <w:r w:rsidR="0062474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62474E">
        <w:rPr>
          <w:rFonts w:ascii="Times New Roman" w:hAnsi="Times New Roman" w:cs="Times New Roman"/>
          <w:sz w:val="20"/>
          <w:szCs w:val="20"/>
        </w:rPr>
        <w:t>as earth-support element</w:t>
      </w:r>
      <w:r w:rsidR="00035FE6">
        <w:rPr>
          <w:rFonts w:ascii="Times New Roman" w:hAnsi="Times New Roman" w:cs="Times New Roman"/>
          <w:sz w:val="20"/>
          <w:szCs w:val="20"/>
        </w:rPr>
        <w:t>s</w:t>
      </w:r>
      <w:r w:rsidR="0062474E">
        <w:rPr>
          <w:rFonts w:ascii="Times New Roman" w:hAnsi="Times New Roman" w:cs="Times New Roman"/>
          <w:sz w:val="20"/>
          <w:szCs w:val="20"/>
        </w:rPr>
        <w:t xml:space="preserve"> </w:t>
      </w:r>
      <w:r w:rsidR="00035FE6">
        <w:rPr>
          <w:rFonts w:ascii="Times New Roman" w:hAnsi="Times New Roman" w:cs="Times New Roman"/>
          <w:sz w:val="20"/>
          <w:szCs w:val="20"/>
        </w:rPr>
        <w:t>for</w:t>
      </w:r>
      <w:r w:rsidR="00632CB4">
        <w:rPr>
          <w:rFonts w:ascii="Times New Roman" w:hAnsi="Times New Roman" w:cs="Times New Roman"/>
          <w:sz w:val="20"/>
          <w:szCs w:val="20"/>
        </w:rPr>
        <w:t xml:space="preserve"> </w:t>
      </w:r>
      <w:r w:rsidR="00035FE6">
        <w:rPr>
          <w:rFonts w:ascii="Times New Roman" w:hAnsi="Times New Roman" w:cs="Times New Roman"/>
          <w:sz w:val="20"/>
          <w:szCs w:val="20"/>
        </w:rPr>
        <w:t>projects with site constraints</w:t>
      </w:r>
      <w:r w:rsidR="00632CB4">
        <w:rPr>
          <w:rFonts w:ascii="Times New Roman" w:hAnsi="Times New Roman" w:cs="Times New Roman"/>
          <w:sz w:val="20"/>
          <w:szCs w:val="20"/>
        </w:rPr>
        <w:t xml:space="preserve"> </w:t>
      </w:r>
      <w:r w:rsidR="0062474E">
        <w:rPr>
          <w:rFonts w:ascii="Times New Roman" w:hAnsi="Times New Roman" w:cs="Times New Roman"/>
          <w:sz w:val="20"/>
          <w:szCs w:val="20"/>
        </w:rPr>
        <w:t>and also as a remediation technique</w:t>
      </w:r>
      <w:r w:rsidR="00071891">
        <w:rPr>
          <w:rFonts w:ascii="Times New Roman" w:hAnsi="Times New Roman" w:cs="Times New Roman"/>
          <w:sz w:val="20"/>
          <w:szCs w:val="20"/>
        </w:rPr>
        <w:t>.</w:t>
      </w:r>
      <w:r w:rsidR="00095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43C" w:rsidRPr="00036C84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Performed slop stability evaluation </w:t>
      </w:r>
      <w:r w:rsidR="00035FE6">
        <w:rPr>
          <w:rFonts w:ascii="Times New Roman" w:hAnsi="Times New Roman" w:cs="Times New Roman"/>
          <w:sz w:val="20"/>
          <w:szCs w:val="20"/>
        </w:rPr>
        <w:t xml:space="preserve">with Slope/W package </w:t>
      </w:r>
      <w:r w:rsidRPr="00036C84">
        <w:rPr>
          <w:rFonts w:ascii="Times New Roman" w:hAnsi="Times New Roman" w:cs="Times New Roman"/>
          <w:sz w:val="20"/>
          <w:szCs w:val="20"/>
        </w:rPr>
        <w:t xml:space="preserve">on </w:t>
      </w:r>
      <w:r w:rsidR="00071891">
        <w:rPr>
          <w:rFonts w:ascii="Times New Roman" w:hAnsi="Times New Roman" w:cs="Times New Roman"/>
          <w:sz w:val="20"/>
          <w:szCs w:val="20"/>
        </w:rPr>
        <w:t xml:space="preserve">transverse sections </w:t>
      </w:r>
      <w:r w:rsidRPr="00036C84">
        <w:rPr>
          <w:rFonts w:ascii="Times New Roman" w:hAnsi="Times New Roman" w:cs="Times New Roman"/>
          <w:sz w:val="20"/>
          <w:szCs w:val="20"/>
        </w:rPr>
        <w:t>of a highway construction project</w:t>
      </w:r>
      <w:r w:rsidR="00071891">
        <w:rPr>
          <w:rFonts w:ascii="Times New Roman" w:hAnsi="Times New Roman" w:cs="Times New Roman"/>
          <w:sz w:val="20"/>
          <w:szCs w:val="20"/>
        </w:rPr>
        <w:t>.</w:t>
      </w:r>
    </w:p>
    <w:p w:rsidR="0001743C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>Designed MSE walls</w:t>
      </w:r>
      <w:r w:rsidR="00EA1D45">
        <w:rPr>
          <w:rFonts w:ascii="Times New Roman" w:hAnsi="Times New Roman" w:cs="Times New Roman"/>
          <w:sz w:val="20"/>
          <w:szCs w:val="20"/>
        </w:rPr>
        <w:t xml:space="preserve"> reinforced with galvanized strips to act as ramps of</w:t>
      </w:r>
      <w:r w:rsidRPr="00036C84">
        <w:rPr>
          <w:rFonts w:ascii="Times New Roman" w:hAnsi="Times New Roman" w:cs="Times New Roman"/>
          <w:sz w:val="20"/>
          <w:szCs w:val="20"/>
        </w:rPr>
        <w:t xml:space="preserve"> a </w:t>
      </w:r>
      <w:r w:rsidR="00EA1D45">
        <w:rPr>
          <w:rFonts w:ascii="Times New Roman" w:hAnsi="Times New Roman" w:cs="Times New Roman"/>
          <w:sz w:val="20"/>
          <w:szCs w:val="20"/>
        </w:rPr>
        <w:t xml:space="preserve">concrete </w:t>
      </w:r>
      <w:r w:rsidRPr="00036C84">
        <w:rPr>
          <w:rFonts w:ascii="Times New Roman" w:hAnsi="Times New Roman" w:cs="Times New Roman"/>
          <w:sz w:val="20"/>
          <w:szCs w:val="20"/>
        </w:rPr>
        <w:t>segmental bridge</w:t>
      </w:r>
      <w:r w:rsidR="00EA1D45">
        <w:rPr>
          <w:rFonts w:ascii="Times New Roman" w:hAnsi="Times New Roman" w:cs="Times New Roman"/>
          <w:sz w:val="20"/>
          <w:szCs w:val="20"/>
        </w:rPr>
        <w:t>.</w:t>
      </w:r>
      <w:r w:rsidRPr="00036C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7AF" w:rsidRPr="004C006F" w:rsidRDefault="00E85447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4C006F">
        <w:rPr>
          <w:rFonts w:ascii="Times New Roman" w:hAnsi="Times New Roman" w:cs="Times New Roman"/>
          <w:sz w:val="20"/>
          <w:szCs w:val="20"/>
        </w:rPr>
        <w:t>Directed</w:t>
      </w:r>
      <w:r w:rsidR="00A567F5" w:rsidRPr="004C006F">
        <w:rPr>
          <w:rFonts w:ascii="Times New Roman" w:hAnsi="Times New Roman" w:cs="Times New Roman"/>
          <w:sz w:val="20"/>
          <w:szCs w:val="20"/>
        </w:rPr>
        <w:t xml:space="preserve"> </w:t>
      </w:r>
      <w:r w:rsidR="00AC2EF7">
        <w:rPr>
          <w:rFonts w:ascii="Times New Roman" w:hAnsi="Times New Roman" w:cs="Times New Roman"/>
          <w:sz w:val="20"/>
          <w:szCs w:val="20"/>
        </w:rPr>
        <w:t>&amp;</w:t>
      </w:r>
      <w:r w:rsidR="00A567F5" w:rsidRPr="004C00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supervised</w:t>
      </w:r>
      <w:r w:rsidR="00A567F5" w:rsidRPr="004C006F">
        <w:rPr>
          <w:rFonts w:ascii="Times New Roman" w:hAnsi="Times New Roman" w:cs="Times New Roman"/>
          <w:sz w:val="20"/>
          <w:szCs w:val="20"/>
        </w:rPr>
        <w:t xml:space="preserve"> an office with eight employees including engineers</w:t>
      </w:r>
      <w:r w:rsidR="00FF1EC5">
        <w:rPr>
          <w:rFonts w:ascii="Times New Roman" w:hAnsi="Times New Roman" w:cs="Times New Roman"/>
          <w:sz w:val="20"/>
          <w:szCs w:val="20"/>
        </w:rPr>
        <w:t xml:space="preserve"> and administrative staffs in an engineering </w:t>
      </w:r>
      <w:r w:rsidR="00A567F5" w:rsidRPr="004C006F">
        <w:rPr>
          <w:rFonts w:ascii="Times New Roman" w:hAnsi="Times New Roman" w:cs="Times New Roman"/>
          <w:sz w:val="20"/>
          <w:szCs w:val="20"/>
        </w:rPr>
        <w:t xml:space="preserve">firm. </w:t>
      </w:r>
    </w:p>
    <w:p w:rsidR="00445876" w:rsidRPr="00147658" w:rsidRDefault="004C006F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4C006F">
        <w:rPr>
          <w:rFonts w:ascii="Times New Roman" w:hAnsi="Times New Roman" w:cs="Times New Roman"/>
          <w:sz w:val="20"/>
          <w:szCs w:val="20"/>
        </w:rPr>
        <w:t>Attended in meeting</w:t>
      </w:r>
      <w:r w:rsidR="005B62C8">
        <w:rPr>
          <w:rFonts w:ascii="Times New Roman" w:hAnsi="Times New Roman" w:cs="Times New Roman"/>
          <w:sz w:val="20"/>
          <w:szCs w:val="20"/>
        </w:rPr>
        <w:t>s</w:t>
      </w:r>
      <w:r w:rsidRPr="004C006F">
        <w:rPr>
          <w:rFonts w:ascii="Times New Roman" w:hAnsi="Times New Roman" w:cs="Times New Roman"/>
          <w:sz w:val="20"/>
          <w:szCs w:val="20"/>
        </w:rPr>
        <w:t xml:space="preserve"> with all participants of project</w:t>
      </w:r>
      <w:r w:rsidR="00A109B3">
        <w:rPr>
          <w:rFonts w:ascii="Times New Roman" w:hAnsi="Times New Roman" w:cs="Times New Roman"/>
          <w:sz w:val="20"/>
          <w:szCs w:val="20"/>
        </w:rPr>
        <w:t>s</w:t>
      </w:r>
      <w:r w:rsidRPr="004C006F">
        <w:rPr>
          <w:rFonts w:ascii="Times New Roman" w:hAnsi="Times New Roman" w:cs="Times New Roman"/>
          <w:sz w:val="20"/>
          <w:szCs w:val="20"/>
        </w:rPr>
        <w:t xml:space="preserve"> to respond their technical questions and control construction progress. </w:t>
      </w:r>
    </w:p>
    <w:p w:rsidR="0001743C" w:rsidRPr="00036C84" w:rsidRDefault="0001743C" w:rsidP="003578D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Associate </w:t>
      </w:r>
      <w:r w:rsidR="00745E97"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</w:t>
      </w:r>
      <w:r w:rsidRPr="00036C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45E97">
        <w:rPr>
          <w:rFonts w:ascii="Times New Roman" w:hAnsi="Times New Roman" w:cs="Times New Roman"/>
          <w:b/>
          <w:bCs/>
          <w:sz w:val="20"/>
          <w:szCs w:val="20"/>
          <w:u w:val="single"/>
        </w:rPr>
        <w:t>Manager</w:t>
      </w:r>
      <w:r w:rsidRPr="00036C84">
        <w:rPr>
          <w:rFonts w:ascii="Times New Roman" w:hAnsi="Times New Roman" w:cs="Times New Roman"/>
          <w:sz w:val="20"/>
          <w:szCs w:val="20"/>
        </w:rPr>
        <w:t xml:space="preserve"> (10/2008-3/2011)</w:t>
      </w:r>
      <w:r w:rsidRPr="00036C84">
        <w:rPr>
          <w:rFonts w:ascii="Arial" w:hAnsi="Arial"/>
          <w:i/>
          <w:iCs/>
          <w:sz w:val="20"/>
          <w:szCs w:val="20"/>
        </w:rPr>
        <w:t xml:space="preserve">                       </w:t>
      </w:r>
    </w:p>
    <w:p w:rsidR="0001743C" w:rsidRPr="00036C84" w:rsidRDefault="0001743C" w:rsidP="00395096">
      <w:pPr>
        <w:pStyle w:val="NoSpacing"/>
        <w:rPr>
          <w:rFonts w:ascii="Times New Roman" w:hAnsi="Times New Roman" w:cs="Times New Roman"/>
          <w:sz w:val="20"/>
          <w:szCs w:val="20"/>
          <w:rtl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Perlite Construction Co.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Pr="00036C84">
          <w:rPr>
            <w:rStyle w:val="Hyperlink"/>
            <w:rFonts w:ascii="Times New Roman" w:hAnsi="Times New Roman" w:cs="Times New Roman"/>
            <w:sz w:val="20"/>
            <w:szCs w:val="20"/>
          </w:rPr>
          <w:t>http://www.perlite-co.com</w:t>
        </w:r>
      </w:hyperlink>
      <w:r w:rsidR="00DF10BA">
        <w:rPr>
          <w:rFonts w:ascii="Times New Roman" w:hAnsi="Times New Roman" w:cs="Times New Roman"/>
          <w:sz w:val="20"/>
          <w:szCs w:val="20"/>
        </w:rPr>
        <w:t xml:space="preserve">), Tehran, Iran (the </w:t>
      </w:r>
      <w:r w:rsidR="007548E2">
        <w:rPr>
          <w:rFonts w:ascii="Times New Roman" w:hAnsi="Times New Roman" w:cs="Times New Roman"/>
          <w:sz w:val="20"/>
          <w:szCs w:val="20"/>
        </w:rPr>
        <w:t>2</w:t>
      </w:r>
      <w:r w:rsidR="007548E2" w:rsidRPr="007548E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548E2">
        <w:rPr>
          <w:rFonts w:ascii="Times New Roman" w:hAnsi="Times New Roman" w:cs="Times New Roman"/>
          <w:sz w:val="20"/>
          <w:szCs w:val="20"/>
        </w:rPr>
        <w:t xml:space="preserve"> </w:t>
      </w:r>
      <w:r w:rsidR="00DF10BA">
        <w:rPr>
          <w:rFonts w:ascii="Times New Roman" w:hAnsi="Times New Roman" w:cs="Times New Roman"/>
          <w:sz w:val="20"/>
          <w:szCs w:val="20"/>
        </w:rPr>
        <w:t xml:space="preserve">ranked </w:t>
      </w:r>
      <w:r w:rsidR="007548E2">
        <w:rPr>
          <w:rFonts w:ascii="Times New Roman" w:hAnsi="Times New Roman" w:cs="Times New Roman"/>
          <w:sz w:val="20"/>
          <w:szCs w:val="20"/>
        </w:rPr>
        <w:t>EPC</w:t>
      </w:r>
      <w:r w:rsidR="00DF10BA">
        <w:rPr>
          <w:rFonts w:ascii="Times New Roman" w:hAnsi="Times New Roman" w:cs="Times New Roman"/>
          <w:sz w:val="20"/>
          <w:szCs w:val="20"/>
        </w:rPr>
        <w:t xml:space="preserve"> Company in Iran)</w:t>
      </w:r>
      <w:r w:rsidRPr="00036C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2276E3" w:rsidRPr="00AC2EF7" w:rsidRDefault="00EC4DF8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Supervise</w:t>
      </w:r>
      <w:r w:rsidR="000C757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7574">
        <w:rPr>
          <w:rFonts w:ascii="Times New Roman" w:hAnsi="Times New Roman" w:cs="Times New Roman"/>
          <w:sz w:val="20"/>
          <w:szCs w:val="20"/>
        </w:rPr>
        <w:t>fabrication,</w:t>
      </w:r>
      <w:r w:rsidR="00FF1EC5">
        <w:rPr>
          <w:rFonts w:ascii="Times New Roman" w:hAnsi="Times New Roman" w:cs="Times New Roman"/>
          <w:sz w:val="20"/>
          <w:szCs w:val="20"/>
        </w:rPr>
        <w:t xml:space="preserve"> and </w:t>
      </w:r>
      <w:r w:rsidR="000C7574">
        <w:rPr>
          <w:rFonts w:ascii="Times New Roman" w:hAnsi="Times New Roman" w:cs="Times New Roman"/>
          <w:sz w:val="20"/>
          <w:szCs w:val="20"/>
        </w:rPr>
        <w:t xml:space="preserve">erection of </w:t>
      </w:r>
      <w:r>
        <w:rPr>
          <w:rFonts w:ascii="Times New Roman" w:hAnsi="Times New Roman" w:cs="Times New Roman"/>
          <w:sz w:val="20"/>
          <w:szCs w:val="20"/>
        </w:rPr>
        <w:t xml:space="preserve">5-story </w:t>
      </w:r>
      <w:r w:rsidR="000C7574">
        <w:rPr>
          <w:rFonts w:ascii="Times New Roman" w:hAnsi="Times New Roman" w:cs="Times New Roman"/>
          <w:sz w:val="20"/>
          <w:szCs w:val="20"/>
        </w:rPr>
        <w:t xml:space="preserve">steel framed building and inspected </w:t>
      </w:r>
      <w:r w:rsidR="004324E6">
        <w:rPr>
          <w:rFonts w:ascii="Times New Roman" w:hAnsi="Times New Roman" w:cs="Times New Roman"/>
          <w:sz w:val="20"/>
          <w:szCs w:val="20"/>
        </w:rPr>
        <w:t>connections welding with non-</w:t>
      </w:r>
      <w:r w:rsidR="000C7574">
        <w:rPr>
          <w:rFonts w:ascii="Times New Roman" w:hAnsi="Times New Roman" w:cs="Times New Roman"/>
          <w:sz w:val="20"/>
          <w:szCs w:val="20"/>
        </w:rPr>
        <w:t xml:space="preserve"> </w:t>
      </w:r>
      <w:r w:rsidR="004324E6">
        <w:rPr>
          <w:rFonts w:ascii="Times New Roman" w:hAnsi="Times New Roman" w:cs="Times New Roman"/>
          <w:sz w:val="20"/>
          <w:szCs w:val="20"/>
        </w:rPr>
        <w:t>destructive welding examinations.</w:t>
      </w:r>
    </w:p>
    <w:p w:rsidR="0001743C" w:rsidRPr="00036C84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Designed </w:t>
      </w:r>
      <w:r w:rsidR="005B62C8">
        <w:rPr>
          <w:rFonts w:ascii="Times New Roman" w:hAnsi="Times New Roman" w:cs="Times New Roman"/>
          <w:sz w:val="20"/>
          <w:szCs w:val="20"/>
        </w:rPr>
        <w:t>drilled</w:t>
      </w:r>
      <w:r w:rsidRPr="00036C84">
        <w:rPr>
          <w:rFonts w:ascii="Times New Roman" w:hAnsi="Times New Roman" w:cs="Times New Roman"/>
          <w:sz w:val="20"/>
          <w:szCs w:val="20"/>
        </w:rPr>
        <w:t xml:space="preserve"> piles </w:t>
      </w:r>
      <w:r w:rsidR="00E52A5B">
        <w:rPr>
          <w:rFonts w:ascii="Times New Roman" w:hAnsi="Times New Roman" w:cs="Times New Roman"/>
          <w:sz w:val="20"/>
          <w:szCs w:val="20"/>
        </w:rPr>
        <w:t xml:space="preserve">and pile-caps as a deep foundation system </w:t>
      </w:r>
      <w:r w:rsidRPr="00036C84">
        <w:rPr>
          <w:rFonts w:ascii="Times New Roman" w:hAnsi="Times New Roman" w:cs="Times New Roman"/>
          <w:sz w:val="20"/>
          <w:szCs w:val="20"/>
        </w:rPr>
        <w:t xml:space="preserve">for </w:t>
      </w:r>
      <w:r w:rsidR="00E52A5B">
        <w:rPr>
          <w:rFonts w:ascii="Times New Roman" w:hAnsi="Times New Roman" w:cs="Times New Roman"/>
          <w:sz w:val="20"/>
          <w:szCs w:val="20"/>
        </w:rPr>
        <w:t>tunnel ventilation facility &amp; control building.</w:t>
      </w:r>
    </w:p>
    <w:p w:rsidR="0001743C" w:rsidRPr="00036C84" w:rsidRDefault="00E52A5B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1743C" w:rsidRPr="00036C84">
        <w:rPr>
          <w:rFonts w:ascii="Times New Roman" w:hAnsi="Times New Roman" w:cs="Times New Roman"/>
          <w:sz w:val="20"/>
          <w:szCs w:val="20"/>
        </w:rPr>
        <w:t xml:space="preserve">esigned </w:t>
      </w:r>
      <w:r>
        <w:rPr>
          <w:rFonts w:ascii="Times New Roman" w:hAnsi="Times New Roman" w:cs="Times New Roman"/>
          <w:sz w:val="20"/>
          <w:szCs w:val="20"/>
        </w:rPr>
        <w:t xml:space="preserve">and oversaw construction of </w:t>
      </w:r>
      <w:r w:rsidR="0001743C" w:rsidRPr="00036C84">
        <w:rPr>
          <w:rFonts w:ascii="Times New Roman" w:hAnsi="Times New Roman" w:cs="Times New Roman"/>
          <w:sz w:val="20"/>
          <w:szCs w:val="20"/>
        </w:rPr>
        <w:t>reinforced concrete retaining walls with tieback anchor</w:t>
      </w:r>
      <w:r>
        <w:rPr>
          <w:rFonts w:ascii="Times New Roman" w:hAnsi="Times New Roman" w:cs="Times New Roman"/>
          <w:sz w:val="20"/>
          <w:szCs w:val="20"/>
        </w:rPr>
        <w:t>s</w:t>
      </w:r>
      <w:r w:rsidR="0001743C" w:rsidRPr="00036C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underlay super structures.</w:t>
      </w:r>
    </w:p>
    <w:p w:rsidR="0001743C" w:rsidRPr="00036C84" w:rsidRDefault="005B62C8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1743C" w:rsidRPr="00036C84">
        <w:rPr>
          <w:rFonts w:ascii="Times New Roman" w:hAnsi="Times New Roman" w:cs="Times New Roman"/>
          <w:sz w:val="20"/>
          <w:szCs w:val="20"/>
        </w:rPr>
        <w:t>esigning of soil nailing systems</w:t>
      </w:r>
      <w:r w:rsidR="00600FC2">
        <w:rPr>
          <w:rFonts w:ascii="Times New Roman" w:hAnsi="Times New Roman" w:cs="Times New Roman"/>
          <w:sz w:val="20"/>
          <w:szCs w:val="20"/>
        </w:rPr>
        <w:t xml:space="preserve"> </w:t>
      </w:r>
      <w:r w:rsidR="0001743C" w:rsidRPr="00036C84">
        <w:rPr>
          <w:rFonts w:ascii="Times New Roman" w:hAnsi="Times New Roman" w:cs="Times New Roman"/>
          <w:sz w:val="20"/>
          <w:szCs w:val="20"/>
        </w:rPr>
        <w:t xml:space="preserve">to stabilize </w:t>
      </w:r>
      <w:r w:rsidR="009C4AAD">
        <w:rPr>
          <w:rFonts w:ascii="Times New Roman" w:hAnsi="Times New Roman" w:cs="Times New Roman"/>
          <w:sz w:val="20"/>
          <w:szCs w:val="20"/>
        </w:rPr>
        <w:t xml:space="preserve">deep foundation </w:t>
      </w:r>
      <w:r w:rsidR="0001743C" w:rsidRPr="00036C84">
        <w:rPr>
          <w:rFonts w:ascii="Times New Roman" w:hAnsi="Times New Roman" w:cs="Times New Roman"/>
          <w:sz w:val="20"/>
          <w:szCs w:val="20"/>
        </w:rPr>
        <w:t>excavation</w:t>
      </w:r>
      <w:r w:rsidR="009C4AAD">
        <w:rPr>
          <w:rFonts w:ascii="Times New Roman" w:hAnsi="Times New Roman" w:cs="Times New Roman"/>
          <w:sz w:val="20"/>
          <w:szCs w:val="20"/>
        </w:rPr>
        <w:t>s</w:t>
      </w:r>
      <w:r w:rsidR="0001743C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9C4AAD">
        <w:rPr>
          <w:rFonts w:ascii="Times New Roman" w:hAnsi="Times New Roman" w:cs="Times New Roman"/>
          <w:sz w:val="20"/>
          <w:szCs w:val="20"/>
        </w:rPr>
        <w:t>and protect nearby existing structures.</w:t>
      </w:r>
    </w:p>
    <w:p w:rsidR="00D2564D" w:rsidRPr="00147658" w:rsidRDefault="0001743C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Designed </w:t>
      </w:r>
      <w:r w:rsidR="00C754B8">
        <w:rPr>
          <w:rFonts w:ascii="Times New Roman" w:hAnsi="Times New Roman" w:cs="Times New Roman"/>
          <w:sz w:val="20"/>
          <w:szCs w:val="20"/>
        </w:rPr>
        <w:t>R</w:t>
      </w:r>
      <w:r w:rsidRPr="00036C84">
        <w:rPr>
          <w:rFonts w:ascii="Times New Roman" w:hAnsi="Times New Roman" w:cs="Times New Roman"/>
          <w:sz w:val="20"/>
          <w:szCs w:val="20"/>
        </w:rPr>
        <w:t xml:space="preserve">einforced </w:t>
      </w:r>
      <w:r w:rsidR="00C754B8">
        <w:rPr>
          <w:rFonts w:ascii="Times New Roman" w:hAnsi="Times New Roman" w:cs="Times New Roman"/>
          <w:sz w:val="20"/>
          <w:szCs w:val="20"/>
        </w:rPr>
        <w:t>S</w:t>
      </w:r>
      <w:r w:rsidRPr="00036C84">
        <w:rPr>
          <w:rFonts w:ascii="Times New Roman" w:hAnsi="Times New Roman" w:cs="Times New Roman"/>
          <w:sz w:val="20"/>
          <w:szCs w:val="20"/>
        </w:rPr>
        <w:t xml:space="preserve">oil </w:t>
      </w:r>
      <w:r w:rsidR="00C754B8">
        <w:rPr>
          <w:rFonts w:ascii="Times New Roman" w:hAnsi="Times New Roman" w:cs="Times New Roman"/>
          <w:sz w:val="20"/>
          <w:szCs w:val="20"/>
        </w:rPr>
        <w:t>S</w:t>
      </w:r>
      <w:r w:rsidRPr="00036C84">
        <w:rPr>
          <w:rFonts w:ascii="Times New Roman" w:hAnsi="Times New Roman" w:cs="Times New Roman"/>
          <w:sz w:val="20"/>
          <w:szCs w:val="20"/>
        </w:rPr>
        <w:t xml:space="preserve">lopes (RSS) </w:t>
      </w:r>
      <w:r w:rsidR="00C754B8">
        <w:rPr>
          <w:rFonts w:ascii="Times New Roman" w:hAnsi="Times New Roman" w:cs="Times New Roman"/>
          <w:sz w:val="20"/>
          <w:szCs w:val="20"/>
        </w:rPr>
        <w:t xml:space="preserve">reinforced with geosynthetics </w:t>
      </w:r>
      <w:r w:rsidRPr="00036C84">
        <w:rPr>
          <w:rFonts w:ascii="Times New Roman" w:hAnsi="Times New Roman" w:cs="Times New Roman"/>
          <w:sz w:val="20"/>
          <w:szCs w:val="20"/>
        </w:rPr>
        <w:t xml:space="preserve">for stabilizing earth slopes in </w:t>
      </w:r>
      <w:r w:rsidR="00C754B8">
        <w:rPr>
          <w:rFonts w:ascii="Times New Roman" w:hAnsi="Times New Roman" w:cs="Times New Roman"/>
          <w:sz w:val="20"/>
          <w:szCs w:val="20"/>
        </w:rPr>
        <w:t xml:space="preserve">transportation projects. </w:t>
      </w:r>
    </w:p>
    <w:p w:rsidR="0001743C" w:rsidRPr="00036C84" w:rsidRDefault="0001743C" w:rsidP="003578D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  <w:u w:val="single"/>
        </w:rPr>
        <w:t>Research Assistant/Teacher Assistant</w:t>
      </w:r>
      <w:r w:rsidRPr="00036C84">
        <w:rPr>
          <w:rFonts w:ascii="Times New Roman" w:hAnsi="Times New Roman" w:cs="Times New Roman"/>
          <w:sz w:val="20"/>
          <w:szCs w:val="20"/>
        </w:rPr>
        <w:t xml:space="preserve"> (09/2006-07/2008)</w:t>
      </w:r>
    </w:p>
    <w:p w:rsidR="0001743C" w:rsidRPr="00D2564D" w:rsidRDefault="0001743C" w:rsidP="003950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  <w:u w:val="single"/>
        </w:rPr>
        <w:t>Dynamic Soil Testing Laboratory, University of Tehran</w:t>
      </w:r>
      <w:r w:rsidRPr="00036C84">
        <w:rPr>
          <w:rFonts w:ascii="Times New Roman" w:hAnsi="Times New Roman" w:cs="Times New Roman"/>
          <w:sz w:val="20"/>
          <w:szCs w:val="20"/>
        </w:rPr>
        <w:t xml:space="preserve"> (</w:t>
      </w:r>
      <w:r w:rsidRPr="00036C84">
        <w:rPr>
          <w:rStyle w:val="Hyperlink"/>
          <w:rFonts w:ascii="Times New Roman" w:hAnsi="Times New Roman" w:cs="Times New Roman"/>
          <w:sz w:val="20"/>
          <w:szCs w:val="20"/>
        </w:rPr>
        <w:t>http://www.ut.ac.ir</w:t>
      </w:r>
      <w:r w:rsidRPr="00036C84">
        <w:rPr>
          <w:rFonts w:ascii="Times New Roman" w:hAnsi="Times New Roman" w:cs="Times New Roman"/>
          <w:sz w:val="20"/>
          <w:szCs w:val="20"/>
        </w:rPr>
        <w:t xml:space="preserve">), Tehran, Iran </w:t>
      </w:r>
      <w:r w:rsidR="00DF10BA">
        <w:rPr>
          <w:rFonts w:ascii="Times New Roman" w:hAnsi="Times New Roman" w:cs="Times New Roman"/>
          <w:sz w:val="20"/>
          <w:szCs w:val="20"/>
        </w:rPr>
        <w:t>(</w:t>
      </w:r>
      <w:r w:rsidR="00B723A0">
        <w:rPr>
          <w:rFonts w:ascii="Times New Roman" w:hAnsi="Times New Roman" w:cs="Times New Roman"/>
          <w:sz w:val="20"/>
          <w:szCs w:val="20"/>
        </w:rPr>
        <w:t>t</w:t>
      </w:r>
      <w:r w:rsidR="00DF10BA">
        <w:rPr>
          <w:rFonts w:ascii="Times New Roman" w:hAnsi="Times New Roman" w:cs="Times New Roman"/>
          <w:sz w:val="20"/>
          <w:szCs w:val="20"/>
        </w:rPr>
        <w:t>he 1</w:t>
      </w:r>
      <w:r w:rsidR="00DF10BA" w:rsidRPr="00DF10B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DF10BA">
        <w:rPr>
          <w:rFonts w:ascii="Times New Roman" w:hAnsi="Times New Roman" w:cs="Times New Roman"/>
          <w:sz w:val="20"/>
          <w:szCs w:val="20"/>
        </w:rPr>
        <w:t xml:space="preserve"> ranked Iranian University)</w:t>
      </w:r>
      <w:r w:rsidRPr="00036C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01743C" w:rsidRPr="00036C84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Collaborated in </w:t>
      </w:r>
      <w:r w:rsidR="0051234D">
        <w:rPr>
          <w:rFonts w:ascii="Times New Roman" w:hAnsi="Times New Roman" w:cs="Times New Roman"/>
          <w:sz w:val="20"/>
          <w:szCs w:val="20"/>
        </w:rPr>
        <w:t>developing a</w:t>
      </w:r>
      <w:r w:rsidR="00A705F9"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8C458C">
        <w:rPr>
          <w:rFonts w:ascii="Times New Roman" w:hAnsi="Times New Roman" w:cs="Times New Roman"/>
          <w:sz w:val="20"/>
          <w:szCs w:val="20"/>
        </w:rPr>
        <w:t>c</w:t>
      </w:r>
      <w:r w:rsidRPr="00036C84">
        <w:rPr>
          <w:rFonts w:ascii="Times New Roman" w:hAnsi="Times New Roman" w:cs="Times New Roman"/>
          <w:sz w:val="20"/>
          <w:szCs w:val="20"/>
        </w:rPr>
        <w:t xml:space="preserve">yclic </w:t>
      </w:r>
      <w:r w:rsidR="008C458C">
        <w:rPr>
          <w:rFonts w:ascii="Times New Roman" w:hAnsi="Times New Roman" w:cs="Times New Roman"/>
          <w:sz w:val="20"/>
          <w:szCs w:val="20"/>
        </w:rPr>
        <w:t>t</w:t>
      </w:r>
      <w:r w:rsidRPr="00036C84">
        <w:rPr>
          <w:rFonts w:ascii="Times New Roman" w:hAnsi="Times New Roman" w:cs="Times New Roman"/>
          <w:sz w:val="20"/>
          <w:szCs w:val="20"/>
        </w:rPr>
        <w:t xml:space="preserve">riaxial </w:t>
      </w:r>
      <w:r w:rsidR="008C458C">
        <w:rPr>
          <w:rFonts w:ascii="Times New Roman" w:hAnsi="Times New Roman" w:cs="Times New Roman"/>
          <w:sz w:val="20"/>
          <w:szCs w:val="20"/>
        </w:rPr>
        <w:t xml:space="preserve">apparatus </w:t>
      </w:r>
      <w:r w:rsidR="00F149DF">
        <w:rPr>
          <w:rFonts w:ascii="Times New Roman" w:hAnsi="Times New Roman" w:cs="Times New Roman"/>
          <w:sz w:val="20"/>
          <w:szCs w:val="20"/>
        </w:rPr>
        <w:t>&amp;</w:t>
      </w:r>
      <w:r w:rsidR="0051234D">
        <w:rPr>
          <w:rFonts w:ascii="Times New Roman" w:hAnsi="Times New Roman" w:cs="Times New Roman"/>
          <w:sz w:val="20"/>
          <w:szCs w:val="20"/>
        </w:rPr>
        <w:t xml:space="preserve"> performed liquefaction study on Caspian Sea coast</w:t>
      </w:r>
      <w:r w:rsidR="00F149DF">
        <w:rPr>
          <w:rFonts w:ascii="Times New Roman" w:hAnsi="Times New Roman" w:cs="Times New Roman"/>
          <w:sz w:val="20"/>
          <w:szCs w:val="20"/>
        </w:rPr>
        <w:t xml:space="preserve"> materials</w:t>
      </w:r>
      <w:r w:rsidR="0071550C">
        <w:rPr>
          <w:rFonts w:ascii="Times New Roman" w:hAnsi="Times New Roman" w:cs="Times New Roman"/>
          <w:sz w:val="20"/>
          <w:szCs w:val="20"/>
        </w:rPr>
        <w:t>.</w:t>
      </w:r>
      <w:r w:rsidR="00F149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43C" w:rsidRPr="00036C84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Trained graduate students </w:t>
      </w:r>
      <w:r w:rsidR="0051234D">
        <w:rPr>
          <w:rFonts w:ascii="Times New Roman" w:hAnsi="Times New Roman" w:cs="Times New Roman"/>
          <w:sz w:val="20"/>
          <w:szCs w:val="20"/>
        </w:rPr>
        <w:t>as a Teacher Assistant to</w:t>
      </w:r>
      <w:r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51234D">
        <w:rPr>
          <w:rFonts w:ascii="Times New Roman" w:hAnsi="Times New Roman" w:cs="Times New Roman"/>
          <w:sz w:val="20"/>
          <w:szCs w:val="20"/>
        </w:rPr>
        <w:t xml:space="preserve">perform </w:t>
      </w:r>
      <w:r w:rsidR="00F149DF">
        <w:rPr>
          <w:rFonts w:ascii="Times New Roman" w:hAnsi="Times New Roman" w:cs="Times New Roman"/>
          <w:sz w:val="20"/>
          <w:szCs w:val="20"/>
        </w:rPr>
        <w:t xml:space="preserve">lab </w:t>
      </w:r>
      <w:r w:rsidR="0051234D">
        <w:rPr>
          <w:rFonts w:ascii="Times New Roman" w:hAnsi="Times New Roman" w:cs="Times New Roman"/>
          <w:sz w:val="20"/>
          <w:szCs w:val="20"/>
        </w:rPr>
        <w:t>tests</w:t>
      </w:r>
      <w:r w:rsidRPr="00036C84">
        <w:rPr>
          <w:rFonts w:ascii="Times New Roman" w:hAnsi="Times New Roman" w:cs="Times New Roman"/>
          <w:sz w:val="20"/>
          <w:szCs w:val="20"/>
        </w:rPr>
        <w:t xml:space="preserve"> with advanced soil dynamics laboratory apparatus</w:t>
      </w:r>
      <w:r w:rsidR="0051234D">
        <w:rPr>
          <w:rFonts w:ascii="Times New Roman" w:hAnsi="Times New Roman" w:cs="Times New Roman"/>
          <w:sz w:val="20"/>
          <w:szCs w:val="20"/>
        </w:rPr>
        <w:t>.</w:t>
      </w:r>
    </w:p>
    <w:p w:rsidR="0001743C" w:rsidRPr="00B6147F" w:rsidRDefault="0001743C" w:rsidP="00B6147F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Times New Roman" w:hAnsi="Times New Roman" w:cs="Times New Roman"/>
          <w:sz w:val="20"/>
          <w:szCs w:val="20"/>
        </w:rPr>
        <w:t xml:space="preserve">Performed </w:t>
      </w:r>
      <w:r w:rsidR="00372D79">
        <w:rPr>
          <w:rFonts w:ascii="Times New Roman" w:hAnsi="Times New Roman" w:cs="Times New Roman"/>
          <w:sz w:val="20"/>
          <w:szCs w:val="20"/>
        </w:rPr>
        <w:t>monotonic and cyclic</w:t>
      </w:r>
      <w:r w:rsidRPr="00036C84">
        <w:rPr>
          <w:rFonts w:ascii="Times New Roman" w:hAnsi="Times New Roman" w:cs="Times New Roman"/>
          <w:sz w:val="20"/>
          <w:szCs w:val="20"/>
        </w:rPr>
        <w:t xml:space="preserve"> traditional tests on </w:t>
      </w:r>
      <w:r w:rsidR="00372D79">
        <w:rPr>
          <w:rFonts w:ascii="Times New Roman" w:hAnsi="Times New Roman" w:cs="Times New Roman"/>
          <w:sz w:val="20"/>
          <w:szCs w:val="20"/>
        </w:rPr>
        <w:t xml:space="preserve">remolded or </w:t>
      </w:r>
      <w:r w:rsidRPr="00036C84">
        <w:rPr>
          <w:rFonts w:ascii="Times New Roman" w:hAnsi="Times New Roman" w:cs="Times New Roman"/>
          <w:sz w:val="20"/>
          <w:szCs w:val="20"/>
        </w:rPr>
        <w:t xml:space="preserve">undisturbed </w:t>
      </w:r>
      <w:r w:rsidR="00372D79">
        <w:rPr>
          <w:rFonts w:ascii="Times New Roman" w:hAnsi="Times New Roman" w:cs="Times New Roman"/>
          <w:sz w:val="20"/>
          <w:szCs w:val="20"/>
        </w:rPr>
        <w:t>samples</w:t>
      </w:r>
      <w:r w:rsidRPr="00036C84">
        <w:rPr>
          <w:rFonts w:ascii="Times New Roman" w:hAnsi="Times New Roman" w:cs="Times New Roman"/>
          <w:sz w:val="20"/>
          <w:szCs w:val="20"/>
        </w:rPr>
        <w:t xml:space="preserve"> </w:t>
      </w:r>
      <w:r w:rsidR="00372D79">
        <w:rPr>
          <w:rFonts w:ascii="Times New Roman" w:hAnsi="Times New Roman" w:cs="Times New Roman"/>
          <w:sz w:val="20"/>
          <w:szCs w:val="20"/>
        </w:rPr>
        <w:t>to evaluate liquefaction potential of subsurface materials for a Chemical Refinery project located on north coast of Persian Gulf.</w:t>
      </w:r>
    </w:p>
    <w:p w:rsidR="0001743C" w:rsidRPr="00147658" w:rsidRDefault="00372D79" w:rsidP="00147658">
      <w:pPr>
        <w:pStyle w:val="NoSpacing"/>
        <w:numPr>
          <w:ilvl w:val="0"/>
          <w:numId w:val="1"/>
        </w:numPr>
        <w:spacing w:line="276" w:lineRule="auto"/>
        <w:ind w:left="461" w:hanging="281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Prepared reports including lab results and </w:t>
      </w:r>
      <w:r w:rsidR="00764E8D">
        <w:rPr>
          <w:rFonts w:ascii="Times New Roman" w:hAnsi="Times New Roman" w:cs="Times New Roman"/>
          <w:sz w:val="20"/>
          <w:szCs w:val="20"/>
        </w:rPr>
        <w:t xml:space="preserve">geotechnical </w:t>
      </w:r>
      <w:r>
        <w:rPr>
          <w:rFonts w:ascii="Times New Roman" w:hAnsi="Times New Roman" w:cs="Times New Roman"/>
          <w:sz w:val="20"/>
          <w:szCs w:val="20"/>
        </w:rPr>
        <w:t>recommendations for</w:t>
      </w:r>
      <w:r w:rsidR="00F149DF">
        <w:rPr>
          <w:rFonts w:ascii="Times New Roman" w:hAnsi="Times New Roman" w:cs="Times New Roman"/>
          <w:sz w:val="20"/>
          <w:szCs w:val="20"/>
        </w:rPr>
        <w:t xml:space="preserve"> transportation projects of</w:t>
      </w:r>
      <w:r>
        <w:rPr>
          <w:rFonts w:ascii="Times New Roman" w:hAnsi="Times New Roman" w:cs="Times New Roman"/>
          <w:sz w:val="20"/>
          <w:szCs w:val="20"/>
        </w:rPr>
        <w:t xml:space="preserve"> Tehran municipality</w:t>
      </w:r>
      <w:r w:rsidR="00F149DF">
        <w:rPr>
          <w:rFonts w:ascii="Times New Roman" w:hAnsi="Times New Roman" w:cs="Times New Roman"/>
          <w:sz w:val="20"/>
          <w:szCs w:val="20"/>
        </w:rPr>
        <w:t>.</w:t>
      </w:r>
    </w:p>
    <w:p w:rsidR="003B2303" w:rsidRDefault="00CE63BA" w:rsidP="00F3521A">
      <w:pPr>
        <w:spacing w:after="120" w:line="240" w:lineRule="auto"/>
        <w:rPr>
          <w:rFonts w:ascii="Arial" w:hAnsi="Arial"/>
          <w:b/>
          <w:bCs/>
          <w:i/>
          <w:iCs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</w:rPr>
        <w:lastRenderedPageBreak/>
        <w:t>LICENSURE</w:t>
      </w:r>
      <w:r w:rsidRPr="00036C84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036C84">
        <w:rPr>
          <w:rFonts w:ascii="Arial" w:hAnsi="Arial"/>
          <w:b/>
          <w:bCs/>
          <w:i/>
          <w:iCs/>
          <w:sz w:val="20"/>
          <w:szCs w:val="20"/>
        </w:rPr>
        <w:tab/>
        <w:t xml:space="preserve">  </w:t>
      </w:r>
    </w:p>
    <w:p w:rsidR="00CE63BA" w:rsidRDefault="00CE63BA" w:rsidP="00960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C84"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Professional Engineer (PE)</w:t>
      </w:r>
      <w:r w:rsidRPr="00036C84">
        <w:rPr>
          <w:rFonts w:ascii="Times New Roman" w:hAnsi="Times New Roman" w:cs="Times New Roman"/>
          <w:sz w:val="20"/>
          <w:szCs w:val="20"/>
        </w:rPr>
        <w:t>, Texas Board of Professional Engineers (TBPE)</w:t>
      </w:r>
      <w:r>
        <w:rPr>
          <w:rFonts w:ascii="Times New Roman" w:hAnsi="Times New Roman" w:cs="Times New Roman"/>
          <w:sz w:val="20"/>
          <w:szCs w:val="20"/>
        </w:rPr>
        <w:t xml:space="preserve"> since 2015; P.E. board number: 122220</w:t>
      </w:r>
    </w:p>
    <w:p w:rsidR="003578D6" w:rsidRDefault="003578D6" w:rsidP="003578D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  <w:r w:rsidRPr="003578D6">
        <w:rPr>
          <w:rFonts w:ascii="Times New Roman" w:hAnsi="Times New Roman" w:cs="Times New Roman"/>
          <w:sz w:val="18"/>
          <w:szCs w:val="18"/>
        </w:rPr>
        <w:t>(I am in process of changing my official name and the name appears on TBPE is my previous name as Alireza Ahmadi)</w:t>
      </w:r>
    </w:p>
    <w:p w:rsidR="003B2303" w:rsidRDefault="00CE63BA" w:rsidP="0003298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Pr="00036C8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CE63BA" w:rsidRDefault="00CE63BA" w:rsidP="0096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6C84">
        <w:rPr>
          <w:rFonts w:ascii="Times New Roman" w:hAnsi="Times New Roman" w:cs="Times New Roman"/>
          <w:color w:val="000000"/>
          <w:sz w:val="20"/>
          <w:szCs w:val="20"/>
        </w:rPr>
        <w:t>Master of Science in Geotechn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ical Engineering (2005-2008), </w:t>
      </w:r>
      <w:r w:rsidRPr="00036C84">
        <w:rPr>
          <w:rFonts w:ascii="Times New Roman" w:hAnsi="Times New Roman" w:cs="Times New Roman"/>
          <w:color w:val="000000"/>
          <w:sz w:val="20"/>
          <w:szCs w:val="20"/>
        </w:rPr>
        <w:t>Univ</w:t>
      </w:r>
      <w:r>
        <w:rPr>
          <w:rFonts w:ascii="Times New Roman" w:hAnsi="Times New Roman" w:cs="Times New Roman"/>
          <w:color w:val="000000"/>
          <w:sz w:val="20"/>
          <w:szCs w:val="20"/>
        </w:rPr>
        <w:t>ersity of Tehran, Tehran, Iran (top class rank)</w:t>
      </w:r>
    </w:p>
    <w:p w:rsidR="00CE63BA" w:rsidRDefault="00CE63BA" w:rsidP="003578D6">
      <w:pPr>
        <w:pStyle w:val="ListParagraph"/>
        <w:autoSpaceDE w:val="0"/>
        <w:autoSpaceDN w:val="0"/>
        <w:adjustRightInd w:val="0"/>
        <w:spacing w:after="0" w:line="276" w:lineRule="auto"/>
        <w:ind w:left="446"/>
        <w:rPr>
          <w:rFonts w:ascii="Times New Roman" w:hAnsi="Times New Roman" w:cs="Times New Roman"/>
          <w:color w:val="000000"/>
          <w:sz w:val="20"/>
          <w:szCs w:val="20"/>
        </w:rPr>
      </w:pPr>
      <w:r w:rsidRPr="00036C84">
        <w:rPr>
          <w:rFonts w:ascii="Times New Roman" w:hAnsi="Times New Roman" w:cs="Times New Roman"/>
          <w:color w:val="000000"/>
          <w:sz w:val="20"/>
          <w:szCs w:val="20"/>
        </w:rPr>
        <w:t xml:space="preserve">26 credit hours </w:t>
      </w:r>
      <w:r>
        <w:rPr>
          <w:rFonts w:ascii="Times New Roman" w:hAnsi="Times New Roman" w:cs="Times New Roman"/>
          <w:color w:val="000000"/>
          <w:sz w:val="20"/>
          <w:szCs w:val="20"/>
        </w:rPr>
        <w:t>including: Soil Dynamic, Ground Improvement, Advanced Foundation Eng., Unsaturated Soil Mechanics.</w:t>
      </w:r>
    </w:p>
    <w:p w:rsidR="00005706" w:rsidRPr="00147658" w:rsidRDefault="00595F8C" w:rsidP="00147658">
      <w:pPr>
        <w:pStyle w:val="ListParagraph"/>
        <w:autoSpaceDE w:val="0"/>
        <w:autoSpaceDN w:val="0"/>
        <w:adjustRightInd w:val="0"/>
        <w:spacing w:after="0" w:line="276" w:lineRule="auto"/>
        <w:ind w:left="446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601E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Thesis: Study on effect of silt content and anisotropic consolidation on liquefaction potential of </w:t>
      </w:r>
      <w:proofErr w:type="spellStart"/>
      <w:r w:rsidRPr="009601E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Firoozkouh</w:t>
      </w:r>
      <w:proofErr w:type="spellEnd"/>
      <w:r w:rsidRPr="009601E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sands.</w:t>
      </w:r>
    </w:p>
    <w:p w:rsidR="00595F8C" w:rsidRDefault="00005706" w:rsidP="00AF0C4B">
      <w:pPr>
        <w:pStyle w:val="ListParagraph"/>
        <w:autoSpaceDE w:val="0"/>
        <w:autoSpaceDN w:val="0"/>
        <w:adjustRightInd w:val="0"/>
        <w:spacing w:after="120" w:line="276" w:lineRule="auto"/>
        <w:ind w:left="446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0570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Highlighted </w:t>
      </w:r>
      <w:r w:rsidR="00595F8C" w:rsidRPr="00005706">
        <w:rPr>
          <w:rFonts w:ascii="Times New Roman" w:hAnsi="Times New Roman" w:cs="Times New Roman"/>
          <w:color w:val="000000"/>
          <w:sz w:val="20"/>
          <w:szCs w:val="20"/>
          <w:u w:val="single"/>
        </w:rPr>
        <w:t>Publications:</w:t>
      </w:r>
    </w:p>
    <w:p w:rsidR="00595F8C" w:rsidRPr="00A142A1" w:rsidRDefault="00595F8C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"Effect of Silt Content on Anisotropic Behavior of Sand in cyclic loading". 4th International Conference 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Earthquake Engineering,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Greece 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2007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595F8C" w:rsidRPr="00A142A1" w:rsidRDefault="00595F8C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"Effect of Anisotrop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ic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Consolidation on Resistance to Liquefaction of Pure Sand" 4th International Symposium on Civil Engineering, Tehran, Iran 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2008) </w:t>
      </w:r>
    </w:p>
    <w:p w:rsidR="00595F8C" w:rsidRPr="00A142A1" w:rsidRDefault="00595F8C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"Factors Affecting on Liquefaction and Cyclic Mobility of Sand-Silt Mixtures", 61st Canadian Geotechnical Conference and 9th Joint CGS/IAH-CNC Specialty Conference </w:t>
      </w:r>
      <w:r w:rsidR="0061181B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2008</w:t>
      </w:r>
      <w:r w:rsidR="0061181B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-24 Edmonton, Alberta, Canada. </w:t>
      </w:r>
    </w:p>
    <w:p w:rsidR="00595F8C" w:rsidRPr="00A142A1" w:rsidRDefault="00005706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“</w:t>
      </w:r>
      <w:r w:rsidR="00595F8C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Efficiency of Micro-fine Cement Grouting in Liquefiable Sand", MERCEA’08, Seismic Engineering International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95F8C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Conference,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595F8C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Messina and Reggio Calabria, Italy 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595F8C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2008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595F8C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595F8C" w:rsidRPr="00A142A1" w:rsidRDefault="00595F8C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"Evaluation </w:t>
      </w:r>
      <w:r w:rsidR="007511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="00A142A1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 State Lines </w:t>
      </w:r>
      <w:proofErr w:type="gramStart"/>
      <w:r w:rsidR="00A142A1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proofErr w:type="gramEnd"/>
      <w:r w:rsidR="00A142A1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Sand-Silt Mixtures By Means Of Cyclic Triaxial Tests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", The Scientific and research Journal of University of Sharif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14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th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S.Pb</w:t>
      </w:r>
      <w:proofErr w:type="spellEnd"/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9601E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2009)</w:t>
      </w:r>
    </w:p>
    <w:p w:rsidR="00595F8C" w:rsidRPr="00A142A1" w:rsidRDefault="00595F8C" w:rsidP="000057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"Effect of Silt 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Percentage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on Liquefaction Potential and Anisotropic Behavior of Saturated Sand-Silt Mixtures ", 17th International Conference on Soil Mechanics and Geotechnical Engineering, 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Bibliotheca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Alexandrina, Alexandrina, Egypt, 5-9 October 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2009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595F8C" w:rsidRPr="00147658" w:rsidRDefault="00595F8C" w:rsidP="001476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630" w:hanging="1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"Effect of Fine Content and Anisotropic Consolidation on Dilation-Contraction Behavior of Sand ", The Journal of Scientia </w:t>
      </w:r>
      <w:proofErr w:type="spellStart"/>
      <w:r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Iranica</w:t>
      </w:r>
      <w:proofErr w:type="spellEnd"/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.14 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005706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2010</w:t>
      </w:r>
      <w:r w:rsidR="00F93935" w:rsidRPr="00A142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E63BA" w:rsidRPr="00C55FCB" w:rsidRDefault="00CE63BA" w:rsidP="00C55F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46" w:hanging="180"/>
        <w:rPr>
          <w:rFonts w:ascii="Times New Roman" w:hAnsi="Times New Roman" w:cs="Times New Roman"/>
          <w:color w:val="000000"/>
          <w:sz w:val="20"/>
          <w:szCs w:val="20"/>
        </w:rPr>
      </w:pPr>
      <w:r w:rsidRPr="00036C84">
        <w:rPr>
          <w:rFonts w:ascii="Times New Roman" w:hAnsi="Times New Roman" w:cs="Times New Roman"/>
          <w:color w:val="000000"/>
          <w:sz w:val="20"/>
          <w:szCs w:val="20"/>
        </w:rPr>
        <w:t>Bachelor of Science in Civil Engineering (2001-2005)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36C84">
        <w:rPr>
          <w:rFonts w:ascii="Times New Roman" w:hAnsi="Times New Roman" w:cs="Times New Roman"/>
          <w:color w:val="000000"/>
          <w:sz w:val="20"/>
          <w:szCs w:val="20"/>
        </w:rPr>
        <w:t xml:space="preserve">University of Mazandaran, </w:t>
      </w:r>
      <w:proofErr w:type="spellStart"/>
      <w:r w:rsidRPr="00036C84">
        <w:rPr>
          <w:rFonts w:ascii="Times New Roman" w:hAnsi="Times New Roman" w:cs="Times New Roman"/>
          <w:color w:val="000000"/>
          <w:sz w:val="20"/>
          <w:szCs w:val="20"/>
        </w:rPr>
        <w:t>Babol</w:t>
      </w:r>
      <w:proofErr w:type="spellEnd"/>
      <w:r w:rsidRPr="00036C84">
        <w:rPr>
          <w:rFonts w:ascii="Times New Roman" w:hAnsi="Times New Roman" w:cs="Times New Roman"/>
          <w:color w:val="000000"/>
          <w:sz w:val="20"/>
          <w:szCs w:val="20"/>
        </w:rPr>
        <w:t>, Iran</w:t>
      </w:r>
      <w:r w:rsidRPr="00036C84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36C8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144 credit hours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including: Structural Design, Earthquake Eng., Soil Mechanic, Foundation Eng., Hydraulic, Hydrology. </w:t>
      </w:r>
    </w:p>
    <w:p w:rsidR="00B606D1" w:rsidRDefault="00600FC2" w:rsidP="00147658">
      <w:pPr>
        <w:tabs>
          <w:tab w:val="left" w:pos="1707"/>
        </w:tabs>
        <w:spacing w:before="120" w:after="120" w:line="240" w:lineRule="auto"/>
        <w:ind w:left="-14"/>
        <w:rPr>
          <w:rFonts w:ascii="Times New Roman" w:hAnsi="Times New Roman" w:cs="Times New Roman"/>
          <w:b/>
          <w:bCs/>
          <w:sz w:val="20"/>
          <w:szCs w:val="20"/>
        </w:rPr>
      </w:pPr>
      <w:r w:rsidRPr="00036C84">
        <w:rPr>
          <w:rFonts w:ascii="Times New Roman" w:hAnsi="Times New Roman" w:cs="Times New Roman"/>
          <w:b/>
          <w:bCs/>
          <w:sz w:val="20"/>
          <w:szCs w:val="20"/>
        </w:rPr>
        <w:t>SOFTWARE PROFICIENCY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141"/>
        <w:gridCol w:w="2189"/>
        <w:gridCol w:w="2605"/>
      </w:tblGrid>
      <w:tr w:rsidR="00B25CA0" w:rsidTr="000E3473">
        <w:tc>
          <w:tcPr>
            <w:tcW w:w="2240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UniSettle</w:t>
            </w:r>
            <w:proofErr w:type="spellEnd"/>
          </w:p>
        </w:tc>
        <w:tc>
          <w:tcPr>
            <w:tcW w:w="2141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 xml:space="preserve">SAFE </w:t>
            </w:r>
          </w:p>
        </w:tc>
        <w:tc>
          <w:tcPr>
            <w:tcW w:w="2189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Shoring Suite</w:t>
            </w:r>
          </w:p>
        </w:tc>
        <w:tc>
          <w:tcPr>
            <w:tcW w:w="2605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Microsoft 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/Word</w:t>
            </w:r>
          </w:p>
        </w:tc>
      </w:tr>
      <w:tr w:rsidR="00B25CA0" w:rsidTr="000E3473">
        <w:tc>
          <w:tcPr>
            <w:tcW w:w="2240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Settle3D</w:t>
            </w:r>
          </w:p>
        </w:tc>
        <w:tc>
          <w:tcPr>
            <w:tcW w:w="2141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A-PILE</w:t>
            </w:r>
          </w:p>
        </w:tc>
        <w:tc>
          <w:tcPr>
            <w:tcW w:w="2189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P-CASE</w:t>
            </w:r>
          </w:p>
        </w:tc>
        <w:tc>
          <w:tcPr>
            <w:tcW w:w="2605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Microsoft Project</w:t>
            </w:r>
          </w:p>
        </w:tc>
      </w:tr>
      <w:tr w:rsidR="00B25CA0" w:rsidTr="000E3473">
        <w:tc>
          <w:tcPr>
            <w:tcW w:w="2240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PLAXIS</w:t>
            </w:r>
          </w:p>
        </w:tc>
        <w:tc>
          <w:tcPr>
            <w:tcW w:w="2141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L-PILE</w:t>
            </w:r>
          </w:p>
        </w:tc>
        <w:tc>
          <w:tcPr>
            <w:tcW w:w="2189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2000</w:t>
            </w:r>
          </w:p>
        </w:tc>
        <w:tc>
          <w:tcPr>
            <w:tcW w:w="2605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power Point</w:t>
            </w:r>
          </w:p>
        </w:tc>
      </w:tr>
      <w:tr w:rsidR="00B25CA0" w:rsidTr="000E3473">
        <w:tc>
          <w:tcPr>
            <w:tcW w:w="2240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SLOPE/W</w:t>
            </w:r>
          </w:p>
        </w:tc>
        <w:tc>
          <w:tcPr>
            <w:tcW w:w="2141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gINT</w:t>
            </w:r>
          </w:p>
        </w:tc>
        <w:tc>
          <w:tcPr>
            <w:tcW w:w="2189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AutoCAD (2D&amp;3D)</w:t>
            </w:r>
          </w:p>
        </w:tc>
        <w:tc>
          <w:tcPr>
            <w:tcW w:w="2605" w:type="dxa"/>
          </w:tcPr>
          <w:p w:rsidR="00B25CA0" w:rsidRPr="0071550C" w:rsidRDefault="00B25CA0" w:rsidP="000E3473">
            <w:pPr>
              <w:pStyle w:val="ListParagraph"/>
              <w:numPr>
                <w:ilvl w:val="0"/>
                <w:numId w:val="9"/>
              </w:numPr>
              <w:spacing w:after="60"/>
              <w:ind w:left="24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Visio</w:t>
            </w:r>
          </w:p>
        </w:tc>
      </w:tr>
    </w:tbl>
    <w:p w:rsidR="00B25CA0" w:rsidRPr="00147658" w:rsidRDefault="00B25CA0" w:rsidP="00147658">
      <w:pPr>
        <w:tabs>
          <w:tab w:val="left" w:pos="1707"/>
        </w:tabs>
        <w:spacing w:before="120" w:after="120" w:line="240" w:lineRule="auto"/>
        <w:ind w:left="-14"/>
        <w:rPr>
          <w:rFonts w:ascii="Times New Roman" w:hAnsi="Times New Roman" w:cs="Times New Roman"/>
          <w:b/>
          <w:bCs/>
          <w:sz w:val="20"/>
          <w:szCs w:val="20"/>
        </w:rPr>
      </w:pPr>
    </w:p>
    <w:p w:rsidR="0006248B" w:rsidRDefault="0006248B" w:rsidP="00D17B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06D1" w:rsidRDefault="00B606D1" w:rsidP="00D17B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06D1" w:rsidRDefault="00B606D1" w:rsidP="00D17B3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47FA" w:rsidRDefault="003947FA" w:rsidP="00590A5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PROJECTS</w:t>
      </w:r>
    </w:p>
    <w:p w:rsidR="00D17B37" w:rsidRDefault="003947FA" w:rsidP="0014765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1550C">
        <w:rPr>
          <w:rFonts w:ascii="Times New Roman" w:hAnsi="Times New Roman" w:cs="Times New Roman"/>
          <w:sz w:val="20"/>
          <w:szCs w:val="20"/>
        </w:rPr>
        <w:t>Participated in more than 200 projects in industrial, commercial, and residential sectors with various scope of works from design and</w:t>
      </w:r>
      <w:r>
        <w:rPr>
          <w:rFonts w:ascii="Times New Roman" w:hAnsi="Times New Roman" w:cs="Times New Roman"/>
          <w:sz w:val="20"/>
          <w:szCs w:val="20"/>
        </w:rPr>
        <w:t xml:space="preserve"> consultation to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construction. Some of the </w:t>
      </w:r>
      <w:r w:rsidR="00695C94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Times New Roman"/>
          <w:sz w:val="20"/>
          <w:szCs w:val="20"/>
        </w:rPr>
        <w:t xml:space="preserve"> participated projects are listed below:</w:t>
      </w:r>
    </w:p>
    <w:p w:rsidR="0024560D" w:rsidRDefault="00D67E7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Covestro – Shoreline Protection</w:t>
      </w:r>
      <w:r w:rsidR="00ED02F9">
        <w:rPr>
          <w:rFonts w:ascii="Times New Roman" w:hAnsi="Times New Roman" w:cs="Times New Roman"/>
          <w:sz w:val="20"/>
          <w:szCs w:val="20"/>
        </w:rPr>
        <w:t xml:space="preserve"> (Baytown, TX)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E79" w:rsidRDefault="0024560D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67E79">
        <w:rPr>
          <w:rFonts w:ascii="Times New Roman" w:hAnsi="Times New Roman" w:cs="Times New Roman"/>
          <w:sz w:val="20"/>
          <w:szCs w:val="20"/>
        </w:rPr>
        <w:t>roviding engineering services for design of a new set of bulkhead sheet piles</w:t>
      </w:r>
      <w:r w:rsidR="005E1BE9">
        <w:rPr>
          <w:rFonts w:ascii="Times New Roman" w:hAnsi="Times New Roman" w:cs="Times New Roman"/>
          <w:sz w:val="20"/>
          <w:szCs w:val="20"/>
        </w:rPr>
        <w:t xml:space="preserve"> along Cedar Bayou shoreline.</w:t>
      </w:r>
      <w:r w:rsidR="00D67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60D" w:rsidRDefault="00BD09D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Lubrizol - </w:t>
      </w:r>
      <w:r w:rsidR="00343EDB">
        <w:rPr>
          <w:rFonts w:ascii="Times New Roman" w:hAnsi="Times New Roman" w:cs="Times New Roman"/>
          <w:sz w:val="20"/>
          <w:szCs w:val="20"/>
        </w:rPr>
        <w:t>Control Rooms (Deer</w:t>
      </w:r>
      <w:r w:rsidR="0024560D">
        <w:rPr>
          <w:rFonts w:ascii="Times New Roman" w:hAnsi="Times New Roman" w:cs="Times New Roman"/>
          <w:sz w:val="20"/>
          <w:szCs w:val="20"/>
        </w:rPr>
        <w:t xml:space="preserve"> P</w:t>
      </w:r>
      <w:r w:rsidR="00343EDB">
        <w:rPr>
          <w:rFonts w:ascii="Times New Roman" w:hAnsi="Times New Roman" w:cs="Times New Roman"/>
          <w:sz w:val="20"/>
          <w:szCs w:val="20"/>
        </w:rPr>
        <w:t>ark, TX)</w:t>
      </w:r>
      <w:r w:rsidR="002456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EDB" w:rsidRDefault="0024560D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Two, 2-story control rooms each 3,000 sf in footprint within the Deer Park Plant.</w:t>
      </w:r>
    </w:p>
    <w:p w:rsidR="0024560D" w:rsidRDefault="00D67E7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 Chemical </w:t>
      </w:r>
      <w:r w:rsidR="00ED02F9">
        <w:rPr>
          <w:rFonts w:ascii="Times New Roman" w:hAnsi="Times New Roman" w:cs="Times New Roman"/>
          <w:sz w:val="20"/>
          <w:szCs w:val="20"/>
        </w:rPr>
        <w:t>(Texas City, TX)</w:t>
      </w:r>
    </w:p>
    <w:p w:rsidR="00D67E79" w:rsidRDefault="005E1BE9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2-stories tilt-up building with a footprint area of 24,000 sf.</w:t>
      </w:r>
    </w:p>
    <w:p w:rsidR="0024560D" w:rsidRDefault="00D67E7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Ellington Airfield</w:t>
      </w:r>
      <w:r w:rsidR="0024560D">
        <w:rPr>
          <w:rFonts w:ascii="Times New Roman" w:hAnsi="Times New Roman" w:cs="Times New Roman"/>
          <w:sz w:val="20"/>
          <w:szCs w:val="20"/>
        </w:rPr>
        <w:t xml:space="preserve"> (Houston, TX)</w:t>
      </w:r>
    </w:p>
    <w:p w:rsidR="00D67E79" w:rsidRDefault="005E1BE9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Providing recommendations to repair the distressed areas within the heliports and taxiways.</w:t>
      </w:r>
      <w:r w:rsidR="00D67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60D" w:rsidRDefault="005E1BE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Crystal Lagoon – Lago Mar (Texas City</w:t>
      </w:r>
      <w:r w:rsidR="00ED02F9">
        <w:rPr>
          <w:rFonts w:ascii="Times New Roman" w:hAnsi="Times New Roman" w:cs="Times New Roman"/>
          <w:sz w:val="20"/>
          <w:szCs w:val="20"/>
        </w:rPr>
        <w:t>, TX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1BE9" w:rsidRDefault="0024560D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E1BE9">
        <w:rPr>
          <w:rFonts w:ascii="Times New Roman" w:hAnsi="Times New Roman" w:cs="Times New Roman"/>
          <w:sz w:val="20"/>
          <w:szCs w:val="20"/>
        </w:rPr>
        <w:t>roviding geotechnical engineering services for 11.6 acres lagoon for Lago Mar development and ancillary facilities such as hotels residence clubs, etc.</w:t>
      </w:r>
    </w:p>
    <w:p w:rsidR="00FA299C" w:rsidRDefault="00FA299C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FA299C">
        <w:rPr>
          <w:rFonts w:ascii="Times New Roman" w:hAnsi="Times New Roman" w:cs="Times New Roman"/>
          <w:sz w:val="20"/>
          <w:szCs w:val="20"/>
        </w:rPr>
        <w:t>Hurricane Harvey Disaster Recovery</w:t>
      </w:r>
      <w:r>
        <w:rPr>
          <w:rFonts w:ascii="Times New Roman" w:hAnsi="Times New Roman" w:cs="Times New Roman"/>
          <w:sz w:val="20"/>
          <w:szCs w:val="20"/>
        </w:rPr>
        <w:t xml:space="preserve"> (Houston, TX)</w:t>
      </w:r>
    </w:p>
    <w:p w:rsidR="00D17B37" w:rsidRDefault="00FA299C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Performing </w:t>
      </w:r>
      <w:r w:rsidR="00D17B37">
        <w:rPr>
          <w:rFonts w:ascii="Times New Roman" w:hAnsi="Times New Roman" w:cs="Times New Roman"/>
          <w:sz w:val="20"/>
          <w:szCs w:val="20"/>
        </w:rPr>
        <w:t xml:space="preserve">site </w:t>
      </w:r>
      <w:r>
        <w:rPr>
          <w:rFonts w:ascii="Times New Roman" w:hAnsi="Times New Roman" w:cs="Times New Roman"/>
          <w:sz w:val="20"/>
          <w:szCs w:val="20"/>
        </w:rPr>
        <w:t xml:space="preserve">investigation on 55 sites damaged by hurricane Harvey </w:t>
      </w:r>
      <w:r w:rsidR="00D17B37">
        <w:rPr>
          <w:rFonts w:ascii="Times New Roman" w:hAnsi="Times New Roman" w:cs="Times New Roman"/>
          <w:sz w:val="20"/>
          <w:szCs w:val="20"/>
        </w:rPr>
        <w:t xml:space="preserve">for </w:t>
      </w:r>
      <w:r w:rsidR="00D17B37" w:rsidRPr="00D17B37">
        <w:rPr>
          <w:rFonts w:ascii="Times New Roman" w:hAnsi="Times New Roman" w:cs="Times New Roman"/>
          <w:sz w:val="20"/>
          <w:szCs w:val="20"/>
        </w:rPr>
        <w:t>Harris County Flood Control District</w:t>
      </w:r>
      <w:r w:rsidR="00D17B37">
        <w:rPr>
          <w:rFonts w:ascii="Times New Roman" w:hAnsi="Times New Roman" w:cs="Times New Roman"/>
          <w:sz w:val="20"/>
          <w:szCs w:val="20"/>
        </w:rPr>
        <w:t>.</w:t>
      </w:r>
    </w:p>
    <w:p w:rsidR="005E1BE9" w:rsidRDefault="005E1BE9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TEEX</w:t>
      </w:r>
      <w:r w:rsidR="00ED02F9">
        <w:rPr>
          <w:rFonts w:ascii="Times New Roman" w:hAnsi="Times New Roman" w:cs="Times New Roman"/>
          <w:sz w:val="20"/>
          <w:szCs w:val="20"/>
        </w:rPr>
        <w:t xml:space="preserve"> Facility Improvement (Galveston, TX): Perform off-shore and land drilling to provide geotechnical engineering design recommendations for new sets of bulkhead sheet piles, boat house and ramps.</w:t>
      </w:r>
    </w:p>
    <w:p w:rsidR="00843683" w:rsidRDefault="00843683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UTMB (League City, TX)</w:t>
      </w:r>
    </w:p>
    <w:p w:rsidR="00843683" w:rsidRDefault="00843683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Providing geotechnical recommendations for 12-story hospital building, helipad and the ancillary structures.</w:t>
      </w:r>
    </w:p>
    <w:p w:rsidR="00BD09D9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A3411D">
        <w:rPr>
          <w:rFonts w:ascii="Times New Roman" w:hAnsi="Times New Roman" w:cs="Times New Roman"/>
          <w:sz w:val="20"/>
          <w:szCs w:val="20"/>
        </w:rPr>
        <w:t>Morada Del Sol Solar Farm</w:t>
      </w:r>
    </w:p>
    <w:p w:rsidR="003947FA" w:rsidRPr="00A3411D" w:rsidRDefault="00635676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solar farm site </w:t>
      </w:r>
      <w:r w:rsidR="00843683">
        <w:rPr>
          <w:rFonts w:ascii="Times New Roman" w:hAnsi="Times New Roman" w:cs="Times New Roman"/>
          <w:sz w:val="20"/>
          <w:szCs w:val="20"/>
        </w:rPr>
        <w:t>approximately</w:t>
      </w:r>
      <w:r w:rsidR="003947FA">
        <w:rPr>
          <w:rFonts w:ascii="Times New Roman" w:hAnsi="Times New Roman" w:cs="Times New Roman"/>
          <w:sz w:val="20"/>
          <w:szCs w:val="20"/>
        </w:rPr>
        <w:t xml:space="preserve"> 4,000 acres</w:t>
      </w:r>
      <w:r w:rsidR="00843683">
        <w:rPr>
          <w:rFonts w:ascii="Times New Roman" w:hAnsi="Times New Roman" w:cs="Times New Roman"/>
          <w:sz w:val="20"/>
          <w:szCs w:val="20"/>
        </w:rPr>
        <w:t xml:space="preserve"> in size developed with</w:t>
      </w:r>
      <w:r w:rsidR="003947FA">
        <w:rPr>
          <w:rFonts w:ascii="Times New Roman" w:hAnsi="Times New Roman" w:cs="Times New Roman"/>
          <w:sz w:val="20"/>
          <w:szCs w:val="20"/>
        </w:rPr>
        <w:t xml:space="preserve"> 710 acres PV panel arrays and 210 </w:t>
      </w:r>
      <w:proofErr w:type="spellStart"/>
      <w:r w:rsidR="003947FA">
        <w:rPr>
          <w:rFonts w:ascii="Times New Roman" w:hAnsi="Times New Roman" w:cs="Times New Roman"/>
          <w:sz w:val="20"/>
          <w:szCs w:val="20"/>
        </w:rPr>
        <w:t>MWac</w:t>
      </w:r>
      <w:proofErr w:type="spellEnd"/>
      <w:r w:rsidR="003947FA">
        <w:rPr>
          <w:rFonts w:ascii="Times New Roman" w:hAnsi="Times New Roman" w:cs="Times New Roman"/>
          <w:sz w:val="20"/>
          <w:szCs w:val="20"/>
        </w:rPr>
        <w:t xml:space="preserve"> capacity.</w:t>
      </w:r>
    </w:p>
    <w:p w:rsidR="00843683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215A0F">
        <w:rPr>
          <w:rFonts w:ascii="Times New Roman" w:hAnsi="Times New Roman" w:cs="Times New Roman"/>
          <w:sz w:val="20"/>
          <w:szCs w:val="20"/>
        </w:rPr>
        <w:t>Tomball Tollway Contract 802</w:t>
      </w:r>
      <w:r>
        <w:rPr>
          <w:rFonts w:ascii="Times New Roman" w:hAnsi="Times New Roman" w:cs="Times New Roman"/>
          <w:sz w:val="20"/>
          <w:szCs w:val="20"/>
        </w:rPr>
        <w:t xml:space="preserve"> mainline section 2 </w:t>
      </w:r>
      <w:r w:rsidR="00843683">
        <w:rPr>
          <w:rFonts w:ascii="Times New Roman" w:hAnsi="Times New Roman" w:cs="Times New Roman"/>
          <w:sz w:val="20"/>
          <w:szCs w:val="20"/>
        </w:rPr>
        <w:t>(Tomball, TX)</w:t>
      </w:r>
    </w:p>
    <w:p w:rsidR="003947FA" w:rsidRDefault="00843683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Construction and materials testing services for the new segments of Tomball Tollway</w:t>
      </w:r>
      <w:r w:rsidR="003947FA">
        <w:rPr>
          <w:rFonts w:ascii="Times New Roman" w:hAnsi="Times New Roman" w:cs="Times New Roman"/>
          <w:sz w:val="20"/>
          <w:szCs w:val="20"/>
        </w:rPr>
        <w:t xml:space="preserve"> roadway and several bridges.</w:t>
      </w:r>
    </w:p>
    <w:p w:rsidR="00457DAE" w:rsidRDefault="00457DAE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Crude Oil Storage Tank Zena Offload Site (Pecos, TX)</w:t>
      </w:r>
    </w:p>
    <w:p w:rsidR="00457DAE" w:rsidRDefault="00457DAE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Construction and materials testing services for the new segments of Tomball Tollway roadway and several bridges.</w:t>
      </w:r>
    </w:p>
    <w:p w:rsidR="00457DAE" w:rsidRDefault="00161FFE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161FFE">
        <w:rPr>
          <w:rFonts w:ascii="Times New Roman" w:hAnsi="Times New Roman" w:cs="Times New Roman"/>
          <w:sz w:val="20"/>
          <w:szCs w:val="20"/>
        </w:rPr>
        <w:t>SJCD North Campus Cosmetology/Culinary Building</w:t>
      </w:r>
      <w:r>
        <w:rPr>
          <w:rFonts w:ascii="Times New Roman" w:hAnsi="Times New Roman" w:cs="Times New Roman"/>
          <w:sz w:val="20"/>
          <w:szCs w:val="20"/>
        </w:rPr>
        <w:t xml:space="preserve"> (Houston, TX)</w:t>
      </w:r>
    </w:p>
    <w:p w:rsidR="00161FFE" w:rsidRDefault="00161FFE" w:rsidP="00D17B37">
      <w:pPr>
        <w:autoSpaceDE w:val="0"/>
        <w:autoSpaceDN w:val="0"/>
        <w:adjustRightInd w:val="0"/>
        <w:spacing w:after="0" w:line="264" w:lineRule="auto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new 2-story building, approximately 40,000 sf in footprint area</w:t>
      </w:r>
    </w:p>
    <w:p w:rsidR="00161FFE" w:rsidRDefault="00161FFE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Abilene Shopping Center (Abilene, TX)</w:t>
      </w:r>
    </w:p>
    <w:p w:rsidR="00161FFE" w:rsidRDefault="00161FFE" w:rsidP="00D17B37">
      <w:pPr>
        <w:autoSpaceDE w:val="0"/>
        <w:autoSpaceDN w:val="0"/>
        <w:adjustRightInd w:val="0"/>
        <w:spacing w:after="0" w:line="264" w:lineRule="auto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shopping plaza </w:t>
      </w:r>
      <w:r w:rsidR="003B2ADD">
        <w:rPr>
          <w:rFonts w:ascii="Times New Roman" w:hAnsi="Times New Roman" w:cs="Times New Roman"/>
          <w:sz w:val="20"/>
          <w:szCs w:val="20"/>
        </w:rPr>
        <w:t>approximately 17.3 acres in size and contains</w:t>
      </w:r>
      <w:r>
        <w:rPr>
          <w:rFonts w:ascii="Times New Roman" w:hAnsi="Times New Roman" w:cs="Times New Roman"/>
          <w:sz w:val="20"/>
          <w:szCs w:val="20"/>
        </w:rPr>
        <w:t xml:space="preserve"> multiple stores and restaurant</w:t>
      </w:r>
      <w:r w:rsidR="003B2ADD">
        <w:rPr>
          <w:rFonts w:ascii="Times New Roman" w:hAnsi="Times New Roman" w:cs="Times New Roman"/>
          <w:sz w:val="20"/>
          <w:szCs w:val="20"/>
        </w:rPr>
        <w:t>s, detention basin, etc.</w:t>
      </w:r>
    </w:p>
    <w:p w:rsidR="003B2ADD" w:rsidRDefault="003B2ADD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3B2ADD">
        <w:rPr>
          <w:rFonts w:ascii="Times New Roman" w:hAnsi="Times New Roman" w:cs="Times New Roman"/>
          <w:sz w:val="20"/>
          <w:szCs w:val="20"/>
        </w:rPr>
        <w:t>Roosevelt Milk Processing Plant</w:t>
      </w:r>
      <w:r>
        <w:rPr>
          <w:rFonts w:ascii="Times New Roman" w:hAnsi="Times New Roman" w:cs="Times New Roman"/>
          <w:sz w:val="20"/>
          <w:szCs w:val="20"/>
        </w:rPr>
        <w:t xml:space="preserve"> (Littlefield, Texas)</w:t>
      </w:r>
    </w:p>
    <w:p w:rsidR="003B2ADD" w:rsidRDefault="003B2ADD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warehouse-type structure approximately 200,000 sf in size with 5-story dryer tower and ancillary </w:t>
      </w:r>
      <w:r w:rsidR="00FA299C"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299C" w:rsidRDefault="00FA299C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Crown Field Tanks (Orla, Texas)</w:t>
      </w:r>
    </w:p>
    <w:p w:rsidR="00FA299C" w:rsidRDefault="00FA299C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tank-farm with several tanks with capacities vary from 1000-BBL to 5,000-BBL.</w:t>
      </w:r>
    </w:p>
    <w:p w:rsidR="00843683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215A0F">
        <w:rPr>
          <w:rFonts w:ascii="Times New Roman" w:hAnsi="Times New Roman" w:cs="Times New Roman"/>
          <w:sz w:val="20"/>
          <w:szCs w:val="20"/>
        </w:rPr>
        <w:t>Pecos Railway Facility</w:t>
      </w:r>
      <w:r w:rsidR="00843683">
        <w:rPr>
          <w:rFonts w:ascii="Times New Roman" w:hAnsi="Times New Roman" w:cs="Times New Roman"/>
          <w:sz w:val="20"/>
          <w:szCs w:val="20"/>
        </w:rPr>
        <w:t xml:space="preserve"> (Pecos, TX)</w:t>
      </w:r>
    </w:p>
    <w:p w:rsidR="003947FA" w:rsidRPr="00215A0F" w:rsidRDefault="00843683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project includes m</w:t>
      </w:r>
      <w:r w:rsidR="003947FA">
        <w:rPr>
          <w:rFonts w:ascii="Times New Roman" w:hAnsi="Times New Roman" w:cs="Times New Roman"/>
          <w:sz w:val="20"/>
          <w:szCs w:val="20"/>
        </w:rPr>
        <w:t>ore than 2 miles railroad spurs, pipe racks, storage tanks, and ancillary buildings.</w:t>
      </w:r>
    </w:p>
    <w:p w:rsidR="00843683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 w:rsidRPr="00215A0F">
        <w:rPr>
          <w:rFonts w:ascii="Times New Roman" w:hAnsi="Times New Roman" w:cs="Times New Roman"/>
          <w:sz w:val="20"/>
          <w:szCs w:val="20"/>
        </w:rPr>
        <w:t>Little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215A0F">
        <w:rPr>
          <w:rFonts w:ascii="Times New Roman" w:hAnsi="Times New Roman" w:cs="Times New Roman"/>
          <w:sz w:val="20"/>
          <w:szCs w:val="20"/>
        </w:rPr>
        <w:t>ield Wastewater</w:t>
      </w:r>
      <w:r>
        <w:rPr>
          <w:rFonts w:ascii="Times New Roman" w:hAnsi="Times New Roman" w:cs="Times New Roman"/>
          <w:sz w:val="20"/>
          <w:szCs w:val="20"/>
        </w:rPr>
        <w:t xml:space="preserve"> Treatment</w:t>
      </w:r>
      <w:r w:rsidRPr="00215A0F">
        <w:rPr>
          <w:rFonts w:ascii="Times New Roman" w:hAnsi="Times New Roman" w:cs="Times New Roman"/>
          <w:sz w:val="20"/>
          <w:szCs w:val="20"/>
        </w:rPr>
        <w:t xml:space="preserve"> Facility</w:t>
      </w:r>
      <w:r w:rsidR="00843683">
        <w:rPr>
          <w:rFonts w:ascii="Times New Roman" w:hAnsi="Times New Roman" w:cs="Times New Roman"/>
          <w:sz w:val="20"/>
          <w:szCs w:val="20"/>
        </w:rPr>
        <w:t xml:space="preserve"> (Littlefield, TX)</w:t>
      </w:r>
    </w:p>
    <w:p w:rsidR="003947FA" w:rsidRDefault="00843683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project is for a new facility </w:t>
      </w:r>
      <w:r w:rsidR="003947FA">
        <w:rPr>
          <w:rFonts w:ascii="Times New Roman" w:hAnsi="Times New Roman" w:cs="Times New Roman"/>
          <w:sz w:val="20"/>
          <w:szCs w:val="20"/>
        </w:rPr>
        <w:t>consists of settling basins, aeration tank, clarifiers, pump station, etc.</w:t>
      </w:r>
    </w:p>
    <w:p w:rsidR="00843683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Chevron substations </w:t>
      </w:r>
      <w:r w:rsidR="00843683">
        <w:rPr>
          <w:rFonts w:ascii="Times New Roman" w:hAnsi="Times New Roman" w:cs="Times New Roman"/>
          <w:sz w:val="20"/>
          <w:szCs w:val="20"/>
        </w:rPr>
        <w:t>(Multiple Locations, West Texas)</w:t>
      </w:r>
    </w:p>
    <w:p w:rsidR="003947FA" w:rsidRDefault="00843683" w:rsidP="00D17B37">
      <w:pPr>
        <w:pStyle w:val="ListParagraph"/>
        <w:autoSpaceDE w:val="0"/>
        <w:autoSpaceDN w:val="0"/>
        <w:adjustRightInd w:val="0"/>
        <w:spacing w:after="0" w:line="264" w:lineRule="auto"/>
        <w:ind w:left="4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947FA">
        <w:rPr>
          <w:rFonts w:ascii="Times New Roman" w:hAnsi="Times New Roman" w:cs="Times New Roman"/>
          <w:sz w:val="20"/>
          <w:szCs w:val="20"/>
        </w:rPr>
        <w:t xml:space="preserve">ncluding design of foundation for flare, knockout drum, storage tanks, pump station, pipe racks, etc.  </w:t>
      </w:r>
    </w:p>
    <w:p w:rsidR="003947FA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Verizon Wireless guide wire, lattice and monopole telecommunication towers in more than 20 locations.</w:t>
      </w:r>
    </w:p>
    <w:p w:rsidR="003947FA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CVS Pharmacy Stores, in Midland, Odessa and Lubbock with building, parking area and underground detention area.</w:t>
      </w:r>
    </w:p>
    <w:p w:rsidR="003947FA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than 20 residential subdivision with an average 120 building lots in north and northwest of Houston.</w:t>
      </w:r>
    </w:p>
    <w:p w:rsidR="00FA299C" w:rsidRDefault="00FA299C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new schools, facilities, or expansions for Santa Fe ISD, Pearland ISD, Pasadena ISD, Alvin, ISD, etc.</w:t>
      </w:r>
    </w:p>
    <w:p w:rsidR="00FA299C" w:rsidRDefault="00FA299C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</w:t>
      </w:r>
      <w:r w:rsidR="00D17B37">
        <w:rPr>
          <w:rFonts w:ascii="Times New Roman" w:hAnsi="Times New Roman" w:cs="Times New Roman"/>
          <w:sz w:val="20"/>
          <w:szCs w:val="20"/>
        </w:rPr>
        <w:t>municipal</w:t>
      </w:r>
      <w:r>
        <w:rPr>
          <w:rFonts w:ascii="Times New Roman" w:hAnsi="Times New Roman" w:cs="Times New Roman"/>
          <w:sz w:val="20"/>
          <w:szCs w:val="20"/>
        </w:rPr>
        <w:t xml:space="preserve"> projects for City of Galveston, League City, Texas City, City of Pasadena, Pearland, etc.</w:t>
      </w:r>
    </w:p>
    <w:p w:rsidR="003947FA" w:rsidRDefault="003947FA" w:rsidP="00D17B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Tohid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Tunnel, third longest urban tunnel in Middle East, twin tunnel with 1.8 miles long and 3 lanes in each direction.</w:t>
      </w:r>
    </w:p>
    <w:p w:rsidR="00590A55" w:rsidRPr="00147658" w:rsidRDefault="003947FA" w:rsidP="001476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61" w:hanging="18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Gorgan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Segmental Concrete Bridge almost 300 concrete segments weighting among 20 to 40 tones with MSE walls in both ramps.</w:t>
      </w:r>
      <w:r w:rsidR="00573C26">
        <w:tab/>
      </w:r>
    </w:p>
    <w:p w:rsidR="00751123" w:rsidRPr="0015659C" w:rsidRDefault="00751123" w:rsidP="00032981">
      <w:pPr>
        <w:autoSpaceDE w:val="0"/>
        <w:autoSpaceDN w:val="0"/>
        <w:adjustRightInd w:val="0"/>
        <w:spacing w:before="120" w:after="12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659C">
        <w:rPr>
          <w:rFonts w:ascii="Times New Roman" w:hAnsi="Times New Roman" w:cs="Times New Roman"/>
          <w:b/>
          <w:bCs/>
          <w:sz w:val="20"/>
          <w:szCs w:val="20"/>
        </w:rPr>
        <w:t>PROFESSIONAL MEMBERSHIP</w:t>
      </w:r>
    </w:p>
    <w:p w:rsidR="00751123" w:rsidRPr="00147658" w:rsidRDefault="00751123" w:rsidP="0014765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American Society of Civil Engineers (ASCE</w:t>
      </w:r>
      <w:proofErr w:type="gramStart"/>
      <w:r>
        <w:rPr>
          <w:rFonts w:ascii="Times New Roman" w:hAnsi="Times New Roman" w:cs="Times New Roman"/>
          <w:sz w:val="20"/>
          <w:szCs w:val="20"/>
        </w:rPr>
        <w:t>),TEX</w:t>
      </w:r>
      <w:proofErr w:type="gramEnd"/>
      <w:r>
        <w:rPr>
          <w:rFonts w:ascii="Times New Roman" w:hAnsi="Times New Roman" w:cs="Times New Roman"/>
          <w:sz w:val="20"/>
          <w:szCs w:val="20"/>
        </w:rPr>
        <w:t>-ASCE, ASCE-Houston, Deep Foundations Institute (DFI), Engineers without Borders, USA</w:t>
      </w:r>
    </w:p>
    <w:p w:rsidR="00751123" w:rsidRDefault="00751123" w:rsidP="00032981">
      <w:pPr>
        <w:autoSpaceDE w:val="0"/>
        <w:autoSpaceDN w:val="0"/>
        <w:adjustRightInd w:val="0"/>
        <w:spacing w:before="120" w:after="12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6060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751123" w:rsidRPr="000A0136" w:rsidRDefault="00751123" w:rsidP="00751123">
      <w:pPr>
        <w:spacing w:after="0" w:line="264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A013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Ms. </w:t>
      </w:r>
      <w:proofErr w:type="spellStart"/>
      <w:r w:rsidRPr="000A013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Noosha</w:t>
      </w:r>
      <w:proofErr w:type="spellEnd"/>
      <w:r w:rsidRPr="000A013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Smith, P.E.</w:t>
      </w:r>
    </w:p>
    <w:p w:rsidR="00751123" w:rsidRPr="001F6060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>Regional Manager/ Senior Principal at Terracon – League City</w:t>
      </w:r>
      <w:r>
        <w:rPr>
          <w:rFonts w:ascii="Times New Roman" w:hAnsi="Times New Roman" w:cs="Times New Roman"/>
          <w:color w:val="000000"/>
          <w:sz w:val="20"/>
          <w:szCs w:val="20"/>
        </w:rPr>
        <w:t>, TX</w:t>
      </w:r>
    </w:p>
    <w:p w:rsidR="00751123" w:rsidRPr="001F6060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>Phone: (281) 557-2900</w:t>
      </w:r>
    </w:p>
    <w:p w:rsidR="00751123" w:rsidRPr="001F6060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 xml:space="preserve">Email: </w:t>
      </w:r>
      <w:hyperlink r:id="rId10" w:history="1">
        <w:r w:rsidRPr="001F6060">
          <w:rPr>
            <w:rFonts w:ascii="Times New Roman" w:hAnsi="Times New Roman" w:cs="Times New Roman"/>
            <w:color w:val="000000"/>
            <w:sz w:val="20"/>
            <w:szCs w:val="20"/>
          </w:rPr>
          <w:t>Noosha.smith@terracon.com</w:t>
        </w:r>
      </w:hyperlink>
    </w:p>
    <w:p w:rsidR="00751123" w:rsidRPr="000A0136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4"/>
          <w:szCs w:val="4"/>
          <w:u w:val="single"/>
        </w:rPr>
      </w:pPr>
    </w:p>
    <w:p w:rsidR="00751123" w:rsidRPr="000A0136" w:rsidRDefault="00751123" w:rsidP="00751123">
      <w:pPr>
        <w:spacing w:after="0" w:line="264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A013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Mr. Jon Sheng, P.E.</w:t>
      </w:r>
    </w:p>
    <w:p w:rsidR="00751123" w:rsidRPr="001F6060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>Office Manager</w:t>
      </w:r>
      <w:r>
        <w:rPr>
          <w:rFonts w:ascii="Times New Roman" w:hAnsi="Times New Roman" w:cs="Times New Roman"/>
          <w:color w:val="000000"/>
          <w:sz w:val="20"/>
          <w:szCs w:val="20"/>
        </w:rPr>
        <w:t>/Senior Principal</w:t>
      </w:r>
      <w:r w:rsidRPr="001F6060">
        <w:rPr>
          <w:rFonts w:ascii="Times New Roman" w:hAnsi="Times New Roman" w:cs="Times New Roman"/>
          <w:color w:val="000000"/>
          <w:sz w:val="20"/>
          <w:szCs w:val="20"/>
        </w:rPr>
        <w:t xml:space="preserve"> at Terracon – Midland</w:t>
      </w:r>
      <w:r>
        <w:rPr>
          <w:rFonts w:ascii="Times New Roman" w:hAnsi="Times New Roman" w:cs="Times New Roman"/>
          <w:color w:val="000000"/>
          <w:sz w:val="20"/>
          <w:szCs w:val="20"/>
        </w:rPr>
        <w:t>, TX</w:t>
      </w:r>
    </w:p>
    <w:p w:rsidR="00751123" w:rsidRPr="001F6060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>Phone: (432) 684-9600</w:t>
      </w:r>
    </w:p>
    <w:p w:rsidR="00751123" w:rsidRPr="007752EC" w:rsidRDefault="00751123" w:rsidP="00751123">
      <w:pPr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060">
        <w:rPr>
          <w:rFonts w:ascii="Times New Roman" w:hAnsi="Times New Roman" w:cs="Times New Roman"/>
          <w:color w:val="000000"/>
          <w:sz w:val="20"/>
          <w:szCs w:val="20"/>
        </w:rPr>
        <w:t>Email Jon.Sheng@terrac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1F6060">
        <w:rPr>
          <w:rFonts w:ascii="Times New Roman" w:hAnsi="Times New Roman" w:cs="Times New Roman"/>
          <w:color w:val="000000"/>
          <w:sz w:val="20"/>
          <w:szCs w:val="20"/>
        </w:rPr>
        <w:t>n.com</w:t>
      </w:r>
    </w:p>
    <w:p w:rsidR="001F6060" w:rsidRPr="007752EC" w:rsidRDefault="001F6060" w:rsidP="00751123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F6060" w:rsidRPr="007752EC" w:rsidSect="003B2303">
      <w:headerReference w:type="default" r:id="rId11"/>
      <w:footerReference w:type="default" r:id="rId12"/>
      <w:pgSz w:w="12240" w:h="15840" w:code="1"/>
      <w:pgMar w:top="475" w:right="1008" w:bottom="432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54" w:rsidRDefault="00D83254" w:rsidP="0039773F">
      <w:pPr>
        <w:spacing w:after="0" w:line="240" w:lineRule="auto"/>
      </w:pPr>
      <w:r>
        <w:separator/>
      </w:r>
    </w:p>
  </w:endnote>
  <w:endnote w:type="continuationSeparator" w:id="0">
    <w:p w:rsidR="00D83254" w:rsidRDefault="00D83254" w:rsidP="0039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CB" w:rsidRDefault="00C55FCB">
    <w:pPr>
      <w:pStyle w:val="Footer"/>
    </w:pPr>
  </w:p>
  <w:p w:rsidR="00C55FCB" w:rsidRPr="00C55FCB" w:rsidRDefault="00C55FCB" w:rsidP="00C55FCB">
    <w:pPr>
      <w:pStyle w:val="Footer"/>
      <w:jc w:val="right"/>
      <w:rPr>
        <w:rFonts w:ascii="Arial" w:hAnsi="Arial"/>
        <w:i/>
        <w:iCs/>
        <w:sz w:val="16"/>
        <w:szCs w:val="16"/>
      </w:rPr>
    </w:pPr>
    <w:r w:rsidRPr="00C55FCB">
      <w:rPr>
        <w:rFonts w:ascii="Arial" w:hAnsi="Arial"/>
        <w:i/>
        <w:iCs/>
        <w:sz w:val="16"/>
        <w:szCs w:val="16"/>
      </w:rPr>
      <w:t xml:space="preserve">Page </w:t>
    </w:r>
    <w:r w:rsidRPr="00C55FCB">
      <w:rPr>
        <w:rFonts w:ascii="Arial" w:hAnsi="Arial"/>
        <w:i/>
        <w:iCs/>
        <w:sz w:val="16"/>
        <w:szCs w:val="16"/>
      </w:rPr>
      <w:fldChar w:fldCharType="begin"/>
    </w:r>
    <w:r w:rsidRPr="00C55FCB">
      <w:rPr>
        <w:rFonts w:ascii="Arial" w:hAnsi="Arial"/>
        <w:i/>
        <w:iCs/>
        <w:sz w:val="16"/>
        <w:szCs w:val="16"/>
      </w:rPr>
      <w:instrText xml:space="preserve"> PAGE   \* MERGEFORMAT </w:instrText>
    </w:r>
    <w:r w:rsidRPr="00C55FCB">
      <w:rPr>
        <w:rFonts w:ascii="Arial" w:hAnsi="Arial"/>
        <w:i/>
        <w:iCs/>
        <w:sz w:val="16"/>
        <w:szCs w:val="16"/>
      </w:rPr>
      <w:fldChar w:fldCharType="separate"/>
    </w:r>
    <w:r>
      <w:rPr>
        <w:rFonts w:ascii="Arial" w:hAnsi="Arial"/>
        <w:i/>
        <w:iCs/>
        <w:sz w:val="16"/>
        <w:szCs w:val="16"/>
      </w:rPr>
      <w:t>1</w:t>
    </w:r>
    <w:r w:rsidRPr="00C55FCB">
      <w:rPr>
        <w:rFonts w:ascii="Arial" w:hAnsi="Arial"/>
        <w:i/>
        <w:iCs/>
        <w:noProof/>
        <w:sz w:val="16"/>
        <w:szCs w:val="16"/>
      </w:rPr>
      <w:fldChar w:fldCharType="end"/>
    </w:r>
    <w:r w:rsidRPr="00C55FCB">
      <w:rPr>
        <w:rFonts w:ascii="Arial" w:hAnsi="Arial"/>
        <w:i/>
        <w:iCs/>
        <w:sz w:val="16"/>
        <w:szCs w:val="16"/>
      </w:rPr>
      <w:t xml:space="preserve"> of </w:t>
    </w:r>
    <w:r w:rsidR="001C0E5A">
      <w:rPr>
        <w:rFonts w:ascii="Arial" w:hAnsi="Arial"/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54" w:rsidRDefault="00D83254" w:rsidP="0039773F">
      <w:pPr>
        <w:spacing w:after="0" w:line="240" w:lineRule="auto"/>
      </w:pPr>
      <w:r>
        <w:separator/>
      </w:r>
    </w:p>
  </w:footnote>
  <w:footnote w:type="continuationSeparator" w:id="0">
    <w:p w:rsidR="00D83254" w:rsidRDefault="00D83254" w:rsidP="0039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97" w:rsidRDefault="00C031FB" w:rsidP="00745E97">
    <w:pPr>
      <w:pStyle w:val="NoSpacing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40"/>
        <w:szCs w:val="40"/>
      </w:rPr>
      <w:t>Arad</w:t>
    </w:r>
    <w:r w:rsidR="00745E97">
      <w:rPr>
        <w:rFonts w:ascii="Times New Roman" w:hAnsi="Times New Roman" w:cs="Times New Roman"/>
        <w:b/>
        <w:bCs/>
        <w:sz w:val="40"/>
        <w:szCs w:val="40"/>
      </w:rPr>
      <w:t xml:space="preserve"> </w:t>
    </w:r>
    <w:r>
      <w:rPr>
        <w:rFonts w:ascii="Times New Roman" w:hAnsi="Times New Roman" w:cs="Times New Roman"/>
        <w:b/>
        <w:bCs/>
        <w:sz w:val="40"/>
        <w:szCs w:val="40"/>
      </w:rPr>
      <w:t>Nickan</w:t>
    </w:r>
    <w:r w:rsidR="00745E97">
      <w:rPr>
        <w:rFonts w:ascii="Times New Roman" w:hAnsi="Times New Roman" w:cs="Times New Roman"/>
        <w:b/>
        <w:bCs/>
        <w:sz w:val="32"/>
        <w:szCs w:val="32"/>
      </w:rPr>
      <w:t>, PE</w:t>
    </w:r>
  </w:p>
  <w:p w:rsidR="00745E97" w:rsidRDefault="00C6457F" w:rsidP="00745E97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503 Eldorado Blvd., Webster, Texas</w:t>
    </w:r>
    <w:r w:rsidR="00745E97">
      <w:rPr>
        <w:rFonts w:ascii="Times New Roman" w:hAnsi="Times New Roman" w:cs="Times New Roman"/>
        <w:sz w:val="20"/>
        <w:szCs w:val="20"/>
      </w:rPr>
      <w:t xml:space="preserve">   </w:t>
    </w:r>
    <w:r w:rsidR="00745E97" w:rsidRPr="003A2A9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BB810" wp14:editId="5AF12F07">
              <wp:simplePos x="0" y="0"/>
              <wp:positionH relativeFrom="margin">
                <wp:posOffset>-105410</wp:posOffset>
              </wp:positionH>
              <wp:positionV relativeFrom="paragraph">
                <wp:posOffset>165735</wp:posOffset>
              </wp:positionV>
              <wp:extent cx="6732905" cy="0"/>
              <wp:effectExtent l="0" t="0" r="2984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290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F803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3pt,13.05pt" to="521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" strokecolor="#595959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745E97">
      <w:rPr>
        <w:rFonts w:ascii="Times New Roman" w:hAnsi="Times New Roman" w:cs="Times New Roman"/>
        <w:sz w:val="20"/>
        <w:szCs w:val="20"/>
      </w:rPr>
      <w:t xml:space="preserve">             </w:t>
    </w:r>
    <w:r w:rsidR="00745E97" w:rsidRPr="003A2A9A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745E97">
      <w:rPr>
        <w:rFonts w:ascii="Times New Roman" w:hAnsi="Times New Roman" w:cs="Times New Roman"/>
        <w:i/>
        <w:iCs/>
        <w:sz w:val="20"/>
        <w:szCs w:val="20"/>
      </w:rPr>
      <w:t xml:space="preserve">       </w:t>
    </w:r>
    <w:r w:rsidR="00745E97" w:rsidRPr="003A2A9A">
      <w:rPr>
        <w:rFonts w:ascii="Times New Roman" w:hAnsi="Times New Roman" w:cs="Times New Roman"/>
        <w:i/>
        <w:iCs/>
        <w:sz w:val="20"/>
        <w:szCs w:val="20"/>
      </w:rPr>
      <w:t xml:space="preserve"> Cell: </w:t>
    </w:r>
    <w:r w:rsidR="00745E97" w:rsidRPr="003A2A9A">
      <w:rPr>
        <w:rFonts w:ascii="Times New Roman" w:hAnsi="Times New Roman" w:cs="Times New Roman"/>
        <w:sz w:val="20"/>
        <w:szCs w:val="20"/>
      </w:rPr>
      <w:t xml:space="preserve">(832) 705-4293  </w:t>
    </w:r>
    <w:r w:rsidR="00745E97">
      <w:rPr>
        <w:rFonts w:ascii="Times New Roman" w:hAnsi="Times New Roman" w:cs="Times New Roman"/>
        <w:sz w:val="20"/>
        <w:szCs w:val="20"/>
      </w:rPr>
      <w:t xml:space="preserve">     </w:t>
    </w:r>
    <w:r w:rsidR="00745E97" w:rsidRPr="003A2A9A">
      <w:rPr>
        <w:rFonts w:ascii="Times New Roman" w:hAnsi="Times New Roman" w:cs="Times New Roman"/>
        <w:sz w:val="20"/>
        <w:szCs w:val="20"/>
      </w:rPr>
      <w:t xml:space="preserve"> </w:t>
    </w:r>
    <w:r w:rsidR="00745E97">
      <w:rPr>
        <w:rFonts w:ascii="Times New Roman" w:hAnsi="Times New Roman" w:cs="Times New Roman"/>
        <w:sz w:val="20"/>
        <w:szCs w:val="20"/>
      </w:rPr>
      <w:t xml:space="preserve">                </w:t>
    </w:r>
    <w:r w:rsidR="00745E97" w:rsidRPr="003A2A9A">
      <w:rPr>
        <w:rFonts w:ascii="Times New Roman" w:hAnsi="Times New Roman" w:cs="Times New Roman"/>
        <w:sz w:val="20"/>
        <w:szCs w:val="20"/>
      </w:rPr>
      <w:t xml:space="preserve">     Email: </w:t>
    </w:r>
    <w:r>
      <w:rPr>
        <w:rStyle w:val="Hyperlink"/>
        <w:rFonts w:ascii="Times New Roman" w:hAnsi="Times New Roman" w:cs="Times New Roman"/>
        <w:sz w:val="20"/>
        <w:szCs w:val="20"/>
      </w:rPr>
      <w:t>Arad.Nickan@gmail.com</w:t>
    </w:r>
  </w:p>
  <w:p w:rsidR="00745E97" w:rsidRPr="00745E97" w:rsidRDefault="00745E97" w:rsidP="00745E97">
    <w:pPr>
      <w:pStyle w:val="NoSpacing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A5D"/>
    <w:multiLevelType w:val="hybridMultilevel"/>
    <w:tmpl w:val="715AFB5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9725E8"/>
    <w:multiLevelType w:val="hybridMultilevel"/>
    <w:tmpl w:val="E54423C6"/>
    <w:lvl w:ilvl="0" w:tplc="04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0BA5AEA"/>
    <w:multiLevelType w:val="multilevel"/>
    <w:tmpl w:val="2328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C26EC4"/>
    <w:multiLevelType w:val="hybridMultilevel"/>
    <w:tmpl w:val="C8923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5C8"/>
    <w:multiLevelType w:val="hybridMultilevel"/>
    <w:tmpl w:val="C52CE664"/>
    <w:lvl w:ilvl="0" w:tplc="34446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540"/>
    <w:multiLevelType w:val="hybridMultilevel"/>
    <w:tmpl w:val="FC8C2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44B"/>
    <w:multiLevelType w:val="hybridMultilevel"/>
    <w:tmpl w:val="260C051A"/>
    <w:lvl w:ilvl="0" w:tplc="22FEB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0C5E"/>
    <w:multiLevelType w:val="hybridMultilevel"/>
    <w:tmpl w:val="33081DC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E461BBF"/>
    <w:multiLevelType w:val="hybridMultilevel"/>
    <w:tmpl w:val="35068E10"/>
    <w:lvl w:ilvl="0" w:tplc="4E8CC9C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E6C4E4D"/>
    <w:multiLevelType w:val="hybridMultilevel"/>
    <w:tmpl w:val="D0562DBE"/>
    <w:lvl w:ilvl="0" w:tplc="4E5A6608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32250D3"/>
    <w:multiLevelType w:val="hybridMultilevel"/>
    <w:tmpl w:val="C516717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3C"/>
    <w:rsid w:val="00003DDA"/>
    <w:rsid w:val="00005706"/>
    <w:rsid w:val="00010894"/>
    <w:rsid w:val="0001743C"/>
    <w:rsid w:val="00022C62"/>
    <w:rsid w:val="00030306"/>
    <w:rsid w:val="00032981"/>
    <w:rsid w:val="00035FE6"/>
    <w:rsid w:val="00036C84"/>
    <w:rsid w:val="00040E60"/>
    <w:rsid w:val="00045531"/>
    <w:rsid w:val="0005057C"/>
    <w:rsid w:val="00052C7D"/>
    <w:rsid w:val="0006248B"/>
    <w:rsid w:val="00071891"/>
    <w:rsid w:val="0008340D"/>
    <w:rsid w:val="00085B7B"/>
    <w:rsid w:val="000951B8"/>
    <w:rsid w:val="000A0136"/>
    <w:rsid w:val="000A2099"/>
    <w:rsid w:val="000A4086"/>
    <w:rsid w:val="000B1E06"/>
    <w:rsid w:val="000B1E55"/>
    <w:rsid w:val="000B288D"/>
    <w:rsid w:val="000B4975"/>
    <w:rsid w:val="000C4B3A"/>
    <w:rsid w:val="000C653E"/>
    <w:rsid w:val="000C7574"/>
    <w:rsid w:val="000D4127"/>
    <w:rsid w:val="000E1A26"/>
    <w:rsid w:val="000E1FAE"/>
    <w:rsid w:val="000E33C8"/>
    <w:rsid w:val="000F111A"/>
    <w:rsid w:val="000F1309"/>
    <w:rsid w:val="000F2F30"/>
    <w:rsid w:val="001108F9"/>
    <w:rsid w:val="00142F68"/>
    <w:rsid w:val="00146AAA"/>
    <w:rsid w:val="00147658"/>
    <w:rsid w:val="00161FFE"/>
    <w:rsid w:val="0017392B"/>
    <w:rsid w:val="001845B2"/>
    <w:rsid w:val="001861C4"/>
    <w:rsid w:val="001A1CDC"/>
    <w:rsid w:val="001C0E5A"/>
    <w:rsid w:val="001D3BF5"/>
    <w:rsid w:val="001D3D01"/>
    <w:rsid w:val="001E7536"/>
    <w:rsid w:val="001F092E"/>
    <w:rsid w:val="001F6060"/>
    <w:rsid w:val="00215288"/>
    <w:rsid w:val="00215A0F"/>
    <w:rsid w:val="002276E3"/>
    <w:rsid w:val="0023710B"/>
    <w:rsid w:val="0024560D"/>
    <w:rsid w:val="00247C24"/>
    <w:rsid w:val="00263BB2"/>
    <w:rsid w:val="002646FB"/>
    <w:rsid w:val="002A285A"/>
    <w:rsid w:val="002A7E43"/>
    <w:rsid w:val="002E0799"/>
    <w:rsid w:val="002E1CFC"/>
    <w:rsid w:val="00305E43"/>
    <w:rsid w:val="003114B9"/>
    <w:rsid w:val="00323CD3"/>
    <w:rsid w:val="00324F69"/>
    <w:rsid w:val="00336D09"/>
    <w:rsid w:val="00343EDB"/>
    <w:rsid w:val="00344FB2"/>
    <w:rsid w:val="00351F8D"/>
    <w:rsid w:val="003578D6"/>
    <w:rsid w:val="00361451"/>
    <w:rsid w:val="00372D79"/>
    <w:rsid w:val="00387979"/>
    <w:rsid w:val="003911CD"/>
    <w:rsid w:val="003947FA"/>
    <w:rsid w:val="00395096"/>
    <w:rsid w:val="0039773F"/>
    <w:rsid w:val="003A2A9A"/>
    <w:rsid w:val="003A4349"/>
    <w:rsid w:val="003B2303"/>
    <w:rsid w:val="003B2ADD"/>
    <w:rsid w:val="003C0E50"/>
    <w:rsid w:val="003F6D1A"/>
    <w:rsid w:val="003F7994"/>
    <w:rsid w:val="00400790"/>
    <w:rsid w:val="004241DB"/>
    <w:rsid w:val="004324E6"/>
    <w:rsid w:val="00443EBA"/>
    <w:rsid w:val="00445876"/>
    <w:rsid w:val="00445C12"/>
    <w:rsid w:val="00455B77"/>
    <w:rsid w:val="00457DAE"/>
    <w:rsid w:val="004675EE"/>
    <w:rsid w:val="00467B04"/>
    <w:rsid w:val="00493D00"/>
    <w:rsid w:val="00496CCC"/>
    <w:rsid w:val="00496D4E"/>
    <w:rsid w:val="004A4202"/>
    <w:rsid w:val="004B08DE"/>
    <w:rsid w:val="004C006F"/>
    <w:rsid w:val="004C300C"/>
    <w:rsid w:val="004D5F8B"/>
    <w:rsid w:val="004D7454"/>
    <w:rsid w:val="004D7C5A"/>
    <w:rsid w:val="004E20F6"/>
    <w:rsid w:val="004F0D76"/>
    <w:rsid w:val="004F53A7"/>
    <w:rsid w:val="004F5AF7"/>
    <w:rsid w:val="0051234D"/>
    <w:rsid w:val="00524E59"/>
    <w:rsid w:val="00541D90"/>
    <w:rsid w:val="00542A66"/>
    <w:rsid w:val="00543AFD"/>
    <w:rsid w:val="005649F1"/>
    <w:rsid w:val="005703A9"/>
    <w:rsid w:val="00573B9D"/>
    <w:rsid w:val="00573C26"/>
    <w:rsid w:val="00574799"/>
    <w:rsid w:val="00577D2D"/>
    <w:rsid w:val="00580B90"/>
    <w:rsid w:val="00590A55"/>
    <w:rsid w:val="005958E9"/>
    <w:rsid w:val="00595F8C"/>
    <w:rsid w:val="005A5D77"/>
    <w:rsid w:val="005B4FF5"/>
    <w:rsid w:val="005B62C8"/>
    <w:rsid w:val="005B7EEB"/>
    <w:rsid w:val="005C0153"/>
    <w:rsid w:val="005C78EB"/>
    <w:rsid w:val="005D1316"/>
    <w:rsid w:val="005E1BE9"/>
    <w:rsid w:val="005E6E28"/>
    <w:rsid w:val="005E705B"/>
    <w:rsid w:val="00600FC2"/>
    <w:rsid w:val="00604B76"/>
    <w:rsid w:val="00611363"/>
    <w:rsid w:val="0061181B"/>
    <w:rsid w:val="00612774"/>
    <w:rsid w:val="0062474E"/>
    <w:rsid w:val="00630E4E"/>
    <w:rsid w:val="00632148"/>
    <w:rsid w:val="00632CB4"/>
    <w:rsid w:val="00633C9D"/>
    <w:rsid w:val="00635676"/>
    <w:rsid w:val="006514A6"/>
    <w:rsid w:val="00652A96"/>
    <w:rsid w:val="00654EF0"/>
    <w:rsid w:val="00671EC5"/>
    <w:rsid w:val="0067484A"/>
    <w:rsid w:val="0068163B"/>
    <w:rsid w:val="00682E41"/>
    <w:rsid w:val="00682F8E"/>
    <w:rsid w:val="00695C94"/>
    <w:rsid w:val="00696252"/>
    <w:rsid w:val="006A053D"/>
    <w:rsid w:val="006D7525"/>
    <w:rsid w:val="006F3E68"/>
    <w:rsid w:val="00702196"/>
    <w:rsid w:val="00703836"/>
    <w:rsid w:val="0071550C"/>
    <w:rsid w:val="0072684F"/>
    <w:rsid w:val="00735B11"/>
    <w:rsid w:val="00745E97"/>
    <w:rsid w:val="00751123"/>
    <w:rsid w:val="007548E2"/>
    <w:rsid w:val="00764E8D"/>
    <w:rsid w:val="007716F1"/>
    <w:rsid w:val="007752EC"/>
    <w:rsid w:val="00795D15"/>
    <w:rsid w:val="007971E1"/>
    <w:rsid w:val="007C01F0"/>
    <w:rsid w:val="007C4408"/>
    <w:rsid w:val="007F4911"/>
    <w:rsid w:val="007F6C71"/>
    <w:rsid w:val="008127D7"/>
    <w:rsid w:val="00813D81"/>
    <w:rsid w:val="008171A6"/>
    <w:rsid w:val="00833775"/>
    <w:rsid w:val="0083621A"/>
    <w:rsid w:val="00843683"/>
    <w:rsid w:val="00845FFB"/>
    <w:rsid w:val="00856287"/>
    <w:rsid w:val="00891FC7"/>
    <w:rsid w:val="008A10FE"/>
    <w:rsid w:val="008B5885"/>
    <w:rsid w:val="008C0B0F"/>
    <w:rsid w:val="008C458C"/>
    <w:rsid w:val="008C6390"/>
    <w:rsid w:val="008D1DDE"/>
    <w:rsid w:val="008E3425"/>
    <w:rsid w:val="008E7D8C"/>
    <w:rsid w:val="008F28F5"/>
    <w:rsid w:val="009414B4"/>
    <w:rsid w:val="009447D8"/>
    <w:rsid w:val="00953F53"/>
    <w:rsid w:val="009601E6"/>
    <w:rsid w:val="0096655E"/>
    <w:rsid w:val="009B16AB"/>
    <w:rsid w:val="009B2F73"/>
    <w:rsid w:val="009C35E1"/>
    <w:rsid w:val="009C4AAD"/>
    <w:rsid w:val="009D0469"/>
    <w:rsid w:val="009D4A01"/>
    <w:rsid w:val="009F0C9C"/>
    <w:rsid w:val="009F3FF1"/>
    <w:rsid w:val="009F5F74"/>
    <w:rsid w:val="00A109B3"/>
    <w:rsid w:val="00A142A1"/>
    <w:rsid w:val="00A20D96"/>
    <w:rsid w:val="00A218C1"/>
    <w:rsid w:val="00A3411D"/>
    <w:rsid w:val="00A40BDC"/>
    <w:rsid w:val="00A4111C"/>
    <w:rsid w:val="00A4373F"/>
    <w:rsid w:val="00A536C7"/>
    <w:rsid w:val="00A567F5"/>
    <w:rsid w:val="00A66A93"/>
    <w:rsid w:val="00A705F9"/>
    <w:rsid w:val="00A727AF"/>
    <w:rsid w:val="00A772C9"/>
    <w:rsid w:val="00A95B97"/>
    <w:rsid w:val="00AA7160"/>
    <w:rsid w:val="00AB3B58"/>
    <w:rsid w:val="00AC2EF7"/>
    <w:rsid w:val="00AD22BA"/>
    <w:rsid w:val="00AD5AEE"/>
    <w:rsid w:val="00AE1749"/>
    <w:rsid w:val="00AF00AE"/>
    <w:rsid w:val="00AF0C4B"/>
    <w:rsid w:val="00AF702E"/>
    <w:rsid w:val="00AF73F5"/>
    <w:rsid w:val="00AF7A06"/>
    <w:rsid w:val="00B078D9"/>
    <w:rsid w:val="00B10F63"/>
    <w:rsid w:val="00B12926"/>
    <w:rsid w:val="00B15B4D"/>
    <w:rsid w:val="00B16DA8"/>
    <w:rsid w:val="00B25CA0"/>
    <w:rsid w:val="00B41261"/>
    <w:rsid w:val="00B45D4C"/>
    <w:rsid w:val="00B606D1"/>
    <w:rsid w:val="00B6147F"/>
    <w:rsid w:val="00B714C0"/>
    <w:rsid w:val="00B723A0"/>
    <w:rsid w:val="00B94B34"/>
    <w:rsid w:val="00B9696A"/>
    <w:rsid w:val="00BC6443"/>
    <w:rsid w:val="00BD09D9"/>
    <w:rsid w:val="00BD7B61"/>
    <w:rsid w:val="00BF3CEF"/>
    <w:rsid w:val="00BF51A7"/>
    <w:rsid w:val="00BF788D"/>
    <w:rsid w:val="00C00365"/>
    <w:rsid w:val="00C031FB"/>
    <w:rsid w:val="00C119D2"/>
    <w:rsid w:val="00C135B7"/>
    <w:rsid w:val="00C336F4"/>
    <w:rsid w:val="00C55FCB"/>
    <w:rsid w:val="00C6457F"/>
    <w:rsid w:val="00C677E2"/>
    <w:rsid w:val="00C74DEF"/>
    <w:rsid w:val="00C754B8"/>
    <w:rsid w:val="00C7608A"/>
    <w:rsid w:val="00C8263E"/>
    <w:rsid w:val="00C946C6"/>
    <w:rsid w:val="00C97247"/>
    <w:rsid w:val="00CB03C9"/>
    <w:rsid w:val="00CB1042"/>
    <w:rsid w:val="00CB5599"/>
    <w:rsid w:val="00CB7A05"/>
    <w:rsid w:val="00CC1C98"/>
    <w:rsid w:val="00CE3B7A"/>
    <w:rsid w:val="00CE63BA"/>
    <w:rsid w:val="00CF3013"/>
    <w:rsid w:val="00CF4601"/>
    <w:rsid w:val="00D0672C"/>
    <w:rsid w:val="00D118AE"/>
    <w:rsid w:val="00D12F5F"/>
    <w:rsid w:val="00D17B37"/>
    <w:rsid w:val="00D218E7"/>
    <w:rsid w:val="00D2564D"/>
    <w:rsid w:val="00D33C75"/>
    <w:rsid w:val="00D370C3"/>
    <w:rsid w:val="00D42C34"/>
    <w:rsid w:val="00D47ED4"/>
    <w:rsid w:val="00D67E79"/>
    <w:rsid w:val="00D76A14"/>
    <w:rsid w:val="00D76E0C"/>
    <w:rsid w:val="00D83254"/>
    <w:rsid w:val="00D8623F"/>
    <w:rsid w:val="00D94840"/>
    <w:rsid w:val="00DA1CE8"/>
    <w:rsid w:val="00DA5A1A"/>
    <w:rsid w:val="00DB00BF"/>
    <w:rsid w:val="00DB0491"/>
    <w:rsid w:val="00DE0B34"/>
    <w:rsid w:val="00DE5CA2"/>
    <w:rsid w:val="00DF10BA"/>
    <w:rsid w:val="00DF69E5"/>
    <w:rsid w:val="00E05DAD"/>
    <w:rsid w:val="00E20575"/>
    <w:rsid w:val="00E20A3B"/>
    <w:rsid w:val="00E20EC4"/>
    <w:rsid w:val="00E27E81"/>
    <w:rsid w:val="00E44E67"/>
    <w:rsid w:val="00E52A5B"/>
    <w:rsid w:val="00E55CC0"/>
    <w:rsid w:val="00E55DC4"/>
    <w:rsid w:val="00E73C8C"/>
    <w:rsid w:val="00E76C88"/>
    <w:rsid w:val="00E85447"/>
    <w:rsid w:val="00E95365"/>
    <w:rsid w:val="00EA04A8"/>
    <w:rsid w:val="00EA1D45"/>
    <w:rsid w:val="00EB7BB2"/>
    <w:rsid w:val="00EC4031"/>
    <w:rsid w:val="00EC4DF8"/>
    <w:rsid w:val="00ED02F9"/>
    <w:rsid w:val="00ED083C"/>
    <w:rsid w:val="00EE0CF0"/>
    <w:rsid w:val="00EF01A4"/>
    <w:rsid w:val="00F0103D"/>
    <w:rsid w:val="00F050F6"/>
    <w:rsid w:val="00F149DF"/>
    <w:rsid w:val="00F26742"/>
    <w:rsid w:val="00F3521A"/>
    <w:rsid w:val="00F50E5A"/>
    <w:rsid w:val="00F65276"/>
    <w:rsid w:val="00F67649"/>
    <w:rsid w:val="00F71C70"/>
    <w:rsid w:val="00F90FEC"/>
    <w:rsid w:val="00F93935"/>
    <w:rsid w:val="00FA299C"/>
    <w:rsid w:val="00FA3E98"/>
    <w:rsid w:val="00FA6D03"/>
    <w:rsid w:val="00FB1373"/>
    <w:rsid w:val="00FB3A3F"/>
    <w:rsid w:val="00FC2E95"/>
    <w:rsid w:val="00FC61FE"/>
    <w:rsid w:val="00FE4206"/>
    <w:rsid w:val="00FE70A1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D73A3"/>
  <w15:chartTrackingRefBased/>
  <w15:docId w15:val="{69B8353C-E3DB-46E5-87ED-EC9993C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3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1743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017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3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9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F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1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2A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A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A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F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zkoume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osha.smith@terrac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lite-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1415-0BDF-40ED-8138-3100B66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Arad Nickan</cp:lastModifiedBy>
  <cp:revision>115</cp:revision>
  <cp:lastPrinted>2020-02-20T16:44:00Z</cp:lastPrinted>
  <dcterms:created xsi:type="dcterms:W3CDTF">2016-10-18T02:59:00Z</dcterms:created>
  <dcterms:modified xsi:type="dcterms:W3CDTF">2020-03-02T18:51:00Z</dcterms:modified>
</cp:coreProperties>
</file>