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F" w:rsidRPr="00BF3444" w:rsidRDefault="00BF3444" w:rsidP="00BF3444">
      <w:pPr>
        <w:pStyle w:val="Title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CAITLIN JOHNSON, EIT</w:t>
      </w:r>
    </w:p>
    <w:p w:rsidR="00A57480" w:rsidRDefault="00A57480" w:rsidP="00BF3444">
      <w:pPr>
        <w:spacing w:line="240" w:lineRule="auto"/>
        <w:contextualSpacing/>
        <w:jc w:val="center"/>
      </w:pPr>
      <w:r>
        <w:t>507 Madison Ave, Duluth, MN</w:t>
      </w:r>
      <w:r w:rsidR="00BF3444">
        <w:t xml:space="preserve"> 55811</w:t>
      </w:r>
    </w:p>
    <w:p w:rsidR="00BF3444" w:rsidRPr="00BF3444" w:rsidRDefault="00BF3444" w:rsidP="00BF3444">
      <w:pPr>
        <w:spacing w:line="240" w:lineRule="auto"/>
        <w:contextualSpacing/>
        <w:jc w:val="center"/>
      </w:pPr>
      <w:r w:rsidRPr="00BF3444">
        <w:t xml:space="preserve">caitlinjessicajohnson@gmail.com </w:t>
      </w:r>
    </w:p>
    <w:p w:rsidR="00BF3444" w:rsidRDefault="00BF3444" w:rsidP="00BF3444">
      <w:pPr>
        <w:spacing w:line="240" w:lineRule="auto"/>
        <w:contextualSpacing/>
        <w:jc w:val="center"/>
      </w:pPr>
      <w:r>
        <w:t>(612) 328-6967</w:t>
      </w:r>
    </w:p>
    <w:p w:rsidR="000D3EAF" w:rsidRPr="00BF3444" w:rsidRDefault="00BF3444" w:rsidP="00BF3444">
      <w:pPr>
        <w:pStyle w:val="Heading1"/>
        <w:contextualSpacing/>
        <w:rPr>
          <w:sz w:val="28"/>
          <w:u w:val="single"/>
        </w:rPr>
      </w:pPr>
      <w:r w:rsidRPr="00BF3444">
        <w:rPr>
          <w:sz w:val="28"/>
          <w:u w:val="single"/>
        </w:rPr>
        <w:t>Traffic</w:t>
      </w:r>
      <w:r w:rsidR="000D3EAF" w:rsidRPr="00BF3444">
        <w:rPr>
          <w:sz w:val="28"/>
          <w:u w:val="single"/>
        </w:rPr>
        <w:t xml:space="preserve"> Engineer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E338F" w:rsidRPr="00BF3444" w:rsidRDefault="009E338F" w:rsidP="00BF3444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/>
        </w:rPr>
      </w:pPr>
      <w:r w:rsidRPr="00BF3444">
        <w:rPr>
          <w:rFonts w:asciiTheme="minorHAnsi" w:hAnsiTheme="minorHAnsi"/>
        </w:rPr>
        <w:t xml:space="preserve">Civil engineer with four years of experience, prepared to test for PE certification in </w:t>
      </w:r>
      <w:proofErr w:type="gramStart"/>
      <w:r w:rsidR="00D90F15" w:rsidRPr="00BF3444">
        <w:rPr>
          <w:rFonts w:asciiTheme="minorHAnsi" w:hAnsiTheme="minorHAnsi"/>
        </w:rPr>
        <w:t>Fall</w:t>
      </w:r>
      <w:proofErr w:type="gramEnd"/>
      <w:r w:rsidRPr="00BF3444">
        <w:rPr>
          <w:rFonts w:asciiTheme="minorHAnsi" w:hAnsiTheme="minorHAnsi"/>
        </w:rPr>
        <w:t xml:space="preserve"> 2020. </w:t>
      </w:r>
    </w:p>
    <w:p w:rsidR="00BF3444" w:rsidRPr="00BF3444" w:rsidRDefault="009E338F" w:rsidP="00BF344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F3444">
        <w:rPr>
          <w:rFonts w:asciiTheme="minorHAnsi" w:hAnsiTheme="minorHAnsi"/>
        </w:rPr>
        <w:t xml:space="preserve">Excellent knowledge of traffic engineering standards and solutions for urban, rural, commuter, or recreational contexts. </w:t>
      </w:r>
    </w:p>
    <w:p w:rsidR="009E338F" w:rsidRPr="00BF3444" w:rsidRDefault="00BF3444" w:rsidP="00BF344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F3444">
        <w:rPr>
          <w:rFonts w:asciiTheme="minorHAnsi" w:hAnsiTheme="minorHAnsi"/>
        </w:rPr>
        <w:t>Motivated</w:t>
      </w:r>
      <w:r w:rsidR="009E338F" w:rsidRPr="00BF3444">
        <w:rPr>
          <w:rFonts w:asciiTheme="minorHAnsi" w:hAnsiTheme="minorHAnsi"/>
        </w:rPr>
        <w:t xml:space="preserve"> </w:t>
      </w:r>
      <w:r w:rsidR="00D90F15" w:rsidRPr="00BF3444">
        <w:rPr>
          <w:rFonts w:asciiTheme="minorHAnsi" w:hAnsiTheme="minorHAnsi"/>
        </w:rPr>
        <w:t xml:space="preserve">problem solver; </w:t>
      </w:r>
      <w:r w:rsidR="00E76A59">
        <w:rPr>
          <w:rFonts w:asciiTheme="minorHAnsi" w:hAnsiTheme="minorHAnsi"/>
        </w:rPr>
        <w:t>seeks</w:t>
      </w:r>
      <w:r w:rsidR="00D90F15" w:rsidRPr="00BF3444">
        <w:rPr>
          <w:rFonts w:asciiTheme="minorHAnsi" w:hAnsiTheme="minorHAnsi"/>
        </w:rPr>
        <w:t xml:space="preserve"> </w:t>
      </w:r>
      <w:r w:rsidR="009E338F" w:rsidRPr="00BF3444">
        <w:rPr>
          <w:rFonts w:asciiTheme="minorHAnsi" w:hAnsiTheme="minorHAnsi"/>
        </w:rPr>
        <w:t xml:space="preserve">the best, right-sized solution </w:t>
      </w:r>
      <w:r w:rsidR="00D90F15" w:rsidRPr="00BF3444">
        <w:rPr>
          <w:rFonts w:asciiTheme="minorHAnsi" w:hAnsiTheme="minorHAnsi"/>
        </w:rPr>
        <w:t xml:space="preserve">by learning independently or </w:t>
      </w:r>
      <w:r w:rsidRPr="00BF3444">
        <w:rPr>
          <w:rFonts w:asciiTheme="minorHAnsi" w:hAnsiTheme="minorHAnsi"/>
        </w:rPr>
        <w:t>leveraging</w:t>
      </w:r>
      <w:r w:rsidR="00D90F15" w:rsidRPr="00BF3444">
        <w:rPr>
          <w:rFonts w:asciiTheme="minorHAnsi" w:hAnsiTheme="minorHAnsi"/>
        </w:rPr>
        <w:t xml:space="preserve"> </w:t>
      </w:r>
      <w:r w:rsidRPr="00BF3444">
        <w:rPr>
          <w:rFonts w:asciiTheme="minorHAnsi" w:hAnsiTheme="minorHAnsi"/>
        </w:rPr>
        <w:t xml:space="preserve">team expertise. </w:t>
      </w:r>
      <w:r w:rsidR="00D90F15" w:rsidRPr="00BF3444">
        <w:rPr>
          <w:rFonts w:asciiTheme="minorHAnsi" w:hAnsiTheme="minorHAnsi"/>
        </w:rPr>
        <w:t xml:space="preserve">   </w:t>
      </w:r>
      <w:r w:rsidR="009E338F" w:rsidRPr="00BF3444">
        <w:rPr>
          <w:rFonts w:asciiTheme="minorHAnsi" w:hAnsiTheme="minorHAnsi"/>
        </w:rPr>
        <w:t xml:space="preserve"> </w:t>
      </w:r>
    </w:p>
    <w:p w:rsidR="000D3EAF" w:rsidRPr="00BF3444" w:rsidRDefault="000D3EAF" w:rsidP="00BF3444">
      <w:pPr>
        <w:pStyle w:val="Heading1"/>
        <w:contextualSpacing/>
        <w:rPr>
          <w:sz w:val="28"/>
          <w:u w:val="single"/>
        </w:rPr>
      </w:pPr>
      <w:r w:rsidRPr="00BF3444">
        <w:rPr>
          <w:sz w:val="28"/>
          <w:u w:val="single"/>
        </w:rPr>
        <w:t>Professional Experience</w:t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</w:p>
    <w:p w:rsidR="00BF3444" w:rsidRPr="00BF3444" w:rsidRDefault="00BF3444" w:rsidP="00BF3444">
      <w:pPr>
        <w:pStyle w:val="Heading3"/>
        <w:spacing w:after="240" w:line="360" w:lineRule="auto"/>
        <w:contextualSpacing/>
      </w:pPr>
      <w:r w:rsidRPr="00BF3444">
        <w:t>Minnesot</w:t>
      </w:r>
      <w:r w:rsidR="00E76A59">
        <w:t xml:space="preserve">a Department of Transportation – District 1 </w:t>
      </w:r>
      <w:r w:rsidRPr="00BF3444">
        <w:t xml:space="preserve">(Duluth, MN) </w:t>
      </w:r>
    </w:p>
    <w:p w:rsidR="00A57480" w:rsidRPr="00BF3444" w:rsidRDefault="00553E5D" w:rsidP="00BF3444">
      <w:pPr>
        <w:pStyle w:val="Heading3"/>
        <w:spacing w:before="0"/>
        <w:contextualSpacing/>
        <w:rPr>
          <w:b/>
          <w:sz w:val="22"/>
        </w:rPr>
      </w:pPr>
      <w:r w:rsidRPr="00E76A59">
        <w:rPr>
          <w:b/>
        </w:rPr>
        <w:t>Major Projects</w:t>
      </w:r>
      <w:r w:rsidR="00A57480" w:rsidRPr="00E76A59">
        <w:rPr>
          <w:b/>
        </w:rPr>
        <w:t xml:space="preserve"> </w:t>
      </w:r>
      <w:r w:rsidR="00BB4AB8" w:rsidRPr="00E76A59">
        <w:rPr>
          <w:b/>
        </w:rPr>
        <w:t xml:space="preserve">Traffic </w:t>
      </w:r>
      <w:r w:rsidRPr="00E76A59">
        <w:rPr>
          <w:b/>
        </w:rPr>
        <w:t>Engineer</w:t>
      </w:r>
      <w:r w:rsidR="00BF3444" w:rsidRPr="00BF3444">
        <w:rPr>
          <w:b/>
          <w:sz w:val="22"/>
        </w:rPr>
        <w:t xml:space="preserve">, </w:t>
      </w:r>
      <w:r w:rsidR="00BF3444" w:rsidRPr="00E76A59">
        <w:rPr>
          <w:sz w:val="22"/>
        </w:rPr>
        <w:t>O</w:t>
      </w:r>
      <w:r w:rsidR="00A57480" w:rsidRPr="00E76A59">
        <w:rPr>
          <w:sz w:val="22"/>
        </w:rPr>
        <w:t>ctober 2018 – present</w:t>
      </w:r>
      <w:r w:rsidR="00A57480" w:rsidRPr="00BF3444">
        <w:rPr>
          <w:b/>
          <w:sz w:val="22"/>
        </w:rPr>
        <w:t xml:space="preserve"> </w:t>
      </w:r>
    </w:p>
    <w:p w:rsidR="00553E5D" w:rsidRPr="00BF3444" w:rsidRDefault="00553E5D" w:rsidP="00BF3444">
      <w:pPr>
        <w:contextualSpacing/>
      </w:pPr>
      <w:r w:rsidRPr="00BF3444">
        <w:t xml:space="preserve">Project manager focused on all traffic-related </w:t>
      </w:r>
      <w:r w:rsidR="00BF3444" w:rsidRPr="00BF3444">
        <w:t>areas</w:t>
      </w:r>
      <w:r w:rsidRPr="00BF3444">
        <w:t xml:space="preserve"> in the development of the Twin Ports Interchange Reconstructi</w:t>
      </w:r>
      <w:r w:rsidR="00E76A59">
        <w:t xml:space="preserve">on, a $343 million CMGC alternative delivery </w:t>
      </w:r>
      <w:r w:rsidR="00BF3444" w:rsidRPr="00BF3444">
        <w:t>project</w:t>
      </w:r>
      <w:r w:rsidRPr="00BF3444">
        <w:t xml:space="preserve">. </w:t>
      </w:r>
    </w:p>
    <w:p w:rsidR="00553E5D" w:rsidRPr="00BF3444" w:rsidRDefault="00553E5D" w:rsidP="00BF344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F3444">
        <w:rPr>
          <w:rFonts w:asciiTheme="minorHAnsi" w:hAnsiTheme="minorHAnsi"/>
        </w:rPr>
        <w:t>Coordinated</w:t>
      </w:r>
      <w:r w:rsidR="00BF3444">
        <w:rPr>
          <w:rFonts w:asciiTheme="minorHAnsi" w:hAnsiTheme="minorHAnsi"/>
        </w:rPr>
        <w:t xml:space="preserve"> several consultants to develop</w:t>
      </w:r>
      <w:r w:rsidRPr="00BF3444">
        <w:rPr>
          <w:rFonts w:asciiTheme="minorHAnsi" w:hAnsiTheme="minorHAnsi"/>
        </w:rPr>
        <w:t xml:space="preserve"> Plans and Special Provisi</w:t>
      </w:r>
      <w:r w:rsidR="00BF3444" w:rsidRPr="00BF3444">
        <w:rPr>
          <w:rFonts w:asciiTheme="minorHAnsi" w:hAnsiTheme="minorHAnsi"/>
        </w:rPr>
        <w:t xml:space="preserve">ons for </w:t>
      </w:r>
      <w:r w:rsidRPr="00BF3444">
        <w:rPr>
          <w:rFonts w:asciiTheme="minorHAnsi" w:hAnsiTheme="minorHAnsi"/>
        </w:rPr>
        <w:t xml:space="preserve">signing, pavement markings, lighting, traffic control signals, and traffic management systems. </w:t>
      </w:r>
    </w:p>
    <w:p w:rsidR="00873CA6" w:rsidRPr="00BF3444" w:rsidRDefault="00B54E29" w:rsidP="00BF344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Led </w:t>
      </w:r>
      <w:r w:rsidR="00BF3444" w:rsidRPr="00BF3444">
        <w:rPr>
          <w:rFonts w:asciiTheme="minorHAnsi" w:eastAsiaTheme="majorEastAsia" w:hAnsiTheme="minorHAnsi" w:cstheme="minorHAnsi"/>
          <w:bCs/>
          <w:color w:val="000000" w:themeColor="text1"/>
        </w:rPr>
        <w:t>planning for</w:t>
      </w:r>
      <w:r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 </w:t>
      </w:r>
      <w:r w:rsidR="00BF3444" w:rsidRPr="00BF3444">
        <w:rPr>
          <w:rFonts w:asciiTheme="minorHAnsi" w:eastAsiaTheme="majorEastAsia" w:hAnsiTheme="minorHAnsi" w:cstheme="minorHAnsi"/>
          <w:bCs/>
          <w:color w:val="000000" w:themeColor="text1"/>
        </w:rPr>
        <w:t>maintenance of traffic</w:t>
      </w:r>
      <w:r w:rsidR="009E338F"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 and detour routes</w:t>
      </w:r>
      <w:r w:rsidR="00E76A59">
        <w:rPr>
          <w:rFonts w:asciiTheme="minorHAnsi" w:eastAsiaTheme="majorEastAsia" w:hAnsiTheme="minorHAnsi" w:cstheme="minorHAnsi"/>
          <w:bCs/>
          <w:color w:val="000000" w:themeColor="text1"/>
        </w:rPr>
        <w:t xml:space="preserve"> with CMGC team</w:t>
      </w:r>
      <w:r w:rsidR="00553E5D"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. Engaged </w:t>
      </w:r>
      <w:r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stakeholders in evaluation of options and selection of </w:t>
      </w:r>
      <w:r w:rsidR="009E338F" w:rsidRPr="00BF3444">
        <w:rPr>
          <w:rFonts w:asciiTheme="minorHAnsi" w:eastAsiaTheme="majorEastAsia" w:hAnsiTheme="minorHAnsi" w:cstheme="minorHAnsi"/>
          <w:bCs/>
          <w:color w:val="000000" w:themeColor="text1"/>
        </w:rPr>
        <w:t>preferred alternatives.</w:t>
      </w:r>
      <w:r w:rsidRPr="00BF3444">
        <w:rPr>
          <w:rFonts w:asciiTheme="minorHAnsi" w:eastAsiaTheme="majorEastAsia" w:hAnsiTheme="minorHAnsi" w:cstheme="minorHAnsi"/>
          <w:bCs/>
          <w:color w:val="000000" w:themeColor="text1"/>
        </w:rPr>
        <w:t xml:space="preserve"> </w:t>
      </w:r>
    </w:p>
    <w:p w:rsidR="00553E5D" w:rsidRPr="00BF3444" w:rsidRDefault="00553E5D" w:rsidP="00BF344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F3444">
        <w:rPr>
          <w:rFonts w:asciiTheme="minorHAnsi" w:hAnsiTheme="minorHAnsi"/>
        </w:rPr>
        <w:t xml:space="preserve">Managed traffic engineering studies to </w:t>
      </w:r>
      <w:r w:rsidR="00BF3444" w:rsidRPr="00BF3444">
        <w:rPr>
          <w:rFonts w:asciiTheme="minorHAnsi" w:hAnsiTheme="minorHAnsi"/>
        </w:rPr>
        <w:t>mitigate const</w:t>
      </w:r>
      <w:bookmarkStart w:id="0" w:name="_GoBack"/>
      <w:bookmarkEnd w:id="0"/>
      <w:r w:rsidR="00BF3444" w:rsidRPr="00BF3444">
        <w:rPr>
          <w:rFonts w:asciiTheme="minorHAnsi" w:hAnsiTheme="minorHAnsi"/>
        </w:rPr>
        <w:t>ruction traffic</w:t>
      </w:r>
      <w:r w:rsidRPr="00BF3444">
        <w:rPr>
          <w:rFonts w:asciiTheme="minorHAnsi" w:hAnsiTheme="minorHAnsi"/>
        </w:rPr>
        <w:t xml:space="preserve">, including intersection control evaluations, traffic diversion modelling, optimization of over 50 signals, and </w:t>
      </w:r>
      <w:r w:rsidR="00BF3444">
        <w:rPr>
          <w:rFonts w:asciiTheme="minorHAnsi" w:hAnsiTheme="minorHAnsi"/>
        </w:rPr>
        <w:t xml:space="preserve">other </w:t>
      </w:r>
      <w:r w:rsidRPr="00BF3444">
        <w:rPr>
          <w:rFonts w:asciiTheme="minorHAnsi" w:hAnsiTheme="minorHAnsi"/>
        </w:rPr>
        <w:t xml:space="preserve">traffic operations analyses. </w:t>
      </w:r>
    </w:p>
    <w:p w:rsidR="00553E5D" w:rsidRPr="00BF3444" w:rsidRDefault="00BF3444" w:rsidP="00BF3444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F3444">
        <w:rPr>
          <w:rFonts w:asciiTheme="minorHAnsi" w:hAnsiTheme="minorHAnsi"/>
        </w:rPr>
        <w:t>Liaison</w:t>
      </w:r>
      <w:r w:rsidR="00553E5D" w:rsidRPr="00BF3444">
        <w:rPr>
          <w:rFonts w:asciiTheme="minorHAnsi" w:hAnsiTheme="minorHAnsi"/>
        </w:rPr>
        <w:t xml:space="preserve"> between the District Traffic Office, Major Projects Team, Office of Traffic Engineering, and Regional Transportation Management Center. </w:t>
      </w:r>
      <w:r w:rsidRPr="00BF3444">
        <w:rPr>
          <w:rFonts w:asciiTheme="minorHAnsi" w:hAnsiTheme="minorHAnsi"/>
        </w:rPr>
        <w:t>Key</w:t>
      </w:r>
      <w:r w:rsidR="009E338F" w:rsidRPr="00BF3444">
        <w:rPr>
          <w:rFonts w:asciiTheme="minorHAnsi" w:hAnsiTheme="minorHAnsi"/>
        </w:rPr>
        <w:t xml:space="preserve"> contact for public and stakeholders for traffic-related questions and concerns. </w:t>
      </w:r>
    </w:p>
    <w:p w:rsidR="00A57480" w:rsidRPr="00BF3444" w:rsidRDefault="00BB4AB8" w:rsidP="00BF3444">
      <w:pPr>
        <w:pStyle w:val="Heading3"/>
        <w:contextualSpacing/>
        <w:rPr>
          <w:b/>
          <w:sz w:val="22"/>
        </w:rPr>
      </w:pPr>
      <w:r w:rsidRPr="00E76A59">
        <w:rPr>
          <w:b/>
        </w:rPr>
        <w:t>Assistant District Traffic Engineer</w:t>
      </w:r>
      <w:r w:rsidR="00A57480" w:rsidRPr="00E76A59">
        <w:rPr>
          <w:b/>
        </w:rPr>
        <w:t xml:space="preserve"> </w:t>
      </w:r>
      <w:r w:rsidR="00BF3444" w:rsidRPr="00E76A59">
        <w:rPr>
          <w:b/>
        </w:rPr>
        <w:t>–</w:t>
      </w:r>
      <w:r w:rsidR="00A57480" w:rsidRPr="00E76A59">
        <w:rPr>
          <w:b/>
        </w:rPr>
        <w:t xml:space="preserve"> Operations</w:t>
      </w:r>
      <w:r w:rsidR="00BF3444" w:rsidRPr="00BF3444">
        <w:rPr>
          <w:b/>
          <w:sz w:val="22"/>
        </w:rPr>
        <w:t xml:space="preserve">, </w:t>
      </w:r>
      <w:r w:rsidR="00A57480" w:rsidRPr="00E76A59">
        <w:rPr>
          <w:sz w:val="22"/>
        </w:rPr>
        <w:t>February 2018 - present</w:t>
      </w:r>
    </w:p>
    <w:p w:rsidR="00BF3444" w:rsidRPr="00BF3444" w:rsidRDefault="00A57480" w:rsidP="00BF3444">
      <w:p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Manage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d</w:t>
      </w: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District sign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ing</w:t>
      </w: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programs, including the installation, modification, and removal of signs to keep signs accurate and up to current standards. 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Maintained current sign inventory. </w:t>
      </w:r>
    </w:p>
    <w:p w:rsidR="00A57480" w:rsidRPr="00BF3444" w:rsidRDefault="00A57480" w:rsidP="00BF3444">
      <w:p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Respond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ed</w:t>
      </w: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to requests for signs or other traffic control devices from internal and external customers.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Handle</w:t>
      </w:r>
      <w:r w:rsidR="00BF3444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d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any customer operational concerns. </w:t>
      </w:r>
    </w:p>
    <w:p w:rsidR="00A57480" w:rsidRPr="00BF3444" w:rsidRDefault="00A57480" w:rsidP="00BF3444">
      <w:p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Review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ed </w:t>
      </w: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permits and provide</w:t>
      </w:r>
      <w:r w:rsidR="006C12C3"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>d</w:t>
      </w:r>
      <w:r w:rsidRPr="00BF3444"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  <w:t xml:space="preserve"> traffic recommendations for accesses, events, utility work, and developments. </w:t>
      </w:r>
    </w:p>
    <w:p w:rsidR="00A57480" w:rsidRPr="00BF3444" w:rsidRDefault="00BB4AB8" w:rsidP="00BF3444">
      <w:pPr>
        <w:pStyle w:val="Heading3"/>
        <w:contextualSpacing/>
        <w:rPr>
          <w:b/>
          <w:sz w:val="22"/>
        </w:rPr>
      </w:pPr>
      <w:r w:rsidRPr="00E76A59">
        <w:rPr>
          <w:b/>
        </w:rPr>
        <w:t>Graduate Engineer</w:t>
      </w:r>
      <w:r w:rsidR="00BF3444" w:rsidRPr="00BF3444">
        <w:rPr>
          <w:b/>
          <w:sz w:val="22"/>
        </w:rPr>
        <w:t xml:space="preserve">, </w:t>
      </w:r>
      <w:r w:rsidR="00A57480" w:rsidRPr="00E76A59">
        <w:rPr>
          <w:sz w:val="22"/>
        </w:rPr>
        <w:t>June 2016 – February 2018</w:t>
      </w:r>
    </w:p>
    <w:p w:rsidR="00BF3444" w:rsidRPr="00BF3444" w:rsidRDefault="00BF3444" w:rsidP="00BF3444">
      <w:pPr>
        <w:contextualSpacing/>
      </w:pPr>
      <w:r w:rsidRPr="00BF3444">
        <w:t xml:space="preserve">Rotated for 3-6 months each in Construction, Project Management, Traffic, Hydraulics, and Design offices. Shadowed experienced engineers, learned basic functions of each group, assisted with projects. </w:t>
      </w:r>
    </w:p>
    <w:p w:rsidR="00BF3444" w:rsidRPr="00BF3444" w:rsidRDefault="00BB4AB8" w:rsidP="00BF3444">
      <w:pPr>
        <w:pStyle w:val="Heading1"/>
        <w:contextualSpacing/>
        <w:rPr>
          <w:sz w:val="28"/>
          <w:u w:val="single"/>
        </w:rPr>
        <w:sectPr w:rsidR="00BF3444" w:rsidRPr="00BF3444" w:rsidSect="00BF344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BF3444">
        <w:rPr>
          <w:sz w:val="28"/>
          <w:u w:val="single"/>
        </w:rPr>
        <w:t>Education</w:t>
      </w:r>
      <w:r w:rsidR="00BF3444" w:rsidRPr="00BF3444">
        <w:rPr>
          <w:sz w:val="28"/>
          <w:u w:val="single"/>
        </w:rPr>
        <w:t xml:space="preserve"> &amp; Certification</w:t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  <w:r w:rsidR="00BF3444">
        <w:rPr>
          <w:sz w:val="28"/>
          <w:u w:val="single"/>
        </w:rPr>
        <w:tab/>
      </w:r>
    </w:p>
    <w:p w:rsidR="00873CA6" w:rsidRPr="00BF3444" w:rsidRDefault="00873CA6" w:rsidP="00BF3444">
      <w:pPr>
        <w:pStyle w:val="Heading3"/>
        <w:contextualSpacing/>
        <w:rPr>
          <w:b/>
        </w:rPr>
      </w:pPr>
      <w:r w:rsidRPr="00BF3444">
        <w:rPr>
          <w:b/>
        </w:rPr>
        <w:t>Bachelor of Civil Engineering, May 2016</w:t>
      </w:r>
      <w:r w:rsidR="00BF3444">
        <w:rPr>
          <w:b/>
        </w:rPr>
        <w:tab/>
      </w:r>
      <w:r w:rsidR="00BF3444">
        <w:rPr>
          <w:b/>
        </w:rPr>
        <w:tab/>
        <w:t>Engineer in Training, May 2016</w:t>
      </w:r>
    </w:p>
    <w:p w:rsidR="00BF3444" w:rsidRDefault="00321817" w:rsidP="00BF3444">
      <w:pPr>
        <w:pStyle w:val="Heading4"/>
        <w:contextualSpacing/>
      </w:pPr>
      <w:r>
        <w:t>University of Minnesota – Twin Cities</w:t>
      </w:r>
      <w:r w:rsidR="00BF3444">
        <w:tab/>
      </w:r>
      <w:r w:rsidR="00BF3444">
        <w:tab/>
      </w:r>
      <w:r w:rsidR="00BF3444">
        <w:tab/>
        <w:t>Minnesota Board of AELSLAGID</w:t>
      </w:r>
    </w:p>
    <w:sectPr w:rsidR="00BF3444" w:rsidSect="00BF344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951"/>
    <w:multiLevelType w:val="hybridMultilevel"/>
    <w:tmpl w:val="2970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259"/>
    <w:multiLevelType w:val="hybridMultilevel"/>
    <w:tmpl w:val="0C405144"/>
    <w:lvl w:ilvl="0" w:tplc="F17E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B9C"/>
    <w:multiLevelType w:val="hybridMultilevel"/>
    <w:tmpl w:val="95C4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EA8"/>
    <w:multiLevelType w:val="hybridMultilevel"/>
    <w:tmpl w:val="EC48070A"/>
    <w:lvl w:ilvl="0" w:tplc="82C0A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A59"/>
    <w:multiLevelType w:val="hybridMultilevel"/>
    <w:tmpl w:val="3CF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77EC"/>
    <w:multiLevelType w:val="hybridMultilevel"/>
    <w:tmpl w:val="E266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1CB5"/>
    <w:multiLevelType w:val="hybridMultilevel"/>
    <w:tmpl w:val="171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3387"/>
    <w:multiLevelType w:val="hybridMultilevel"/>
    <w:tmpl w:val="F87C4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B7538"/>
    <w:multiLevelType w:val="hybridMultilevel"/>
    <w:tmpl w:val="8DA6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793"/>
    <w:multiLevelType w:val="hybridMultilevel"/>
    <w:tmpl w:val="847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31BDA"/>
    <w:multiLevelType w:val="hybridMultilevel"/>
    <w:tmpl w:val="95C4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303F"/>
    <w:multiLevelType w:val="hybridMultilevel"/>
    <w:tmpl w:val="2740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82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3F1741"/>
    <w:multiLevelType w:val="hybridMultilevel"/>
    <w:tmpl w:val="929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4BF3"/>
    <w:multiLevelType w:val="hybridMultilevel"/>
    <w:tmpl w:val="BB54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77FF"/>
    <w:multiLevelType w:val="hybridMultilevel"/>
    <w:tmpl w:val="712E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13078"/>
    <w:multiLevelType w:val="hybridMultilevel"/>
    <w:tmpl w:val="2F3A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041D"/>
    <w:multiLevelType w:val="hybridMultilevel"/>
    <w:tmpl w:val="06FC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F"/>
    <w:rsid w:val="000D3EAF"/>
    <w:rsid w:val="00321817"/>
    <w:rsid w:val="00553E5D"/>
    <w:rsid w:val="006731D0"/>
    <w:rsid w:val="006C12C3"/>
    <w:rsid w:val="0077692E"/>
    <w:rsid w:val="00873CA6"/>
    <w:rsid w:val="009E338F"/>
    <w:rsid w:val="00A57480"/>
    <w:rsid w:val="00B54E29"/>
    <w:rsid w:val="00BB4AB8"/>
    <w:rsid w:val="00BF3444"/>
    <w:rsid w:val="00C14211"/>
    <w:rsid w:val="00D90F15"/>
    <w:rsid w:val="00DF20EC"/>
    <w:rsid w:val="00E1585A"/>
    <w:rsid w:val="00E76A59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22DA-AEDF-4A8D-89CB-F1E2A4A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9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3EAF"/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3EAF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EAF"/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EAF"/>
    <w:rPr>
      <w:color w:val="58C1BA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3983"/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paragraph" w:styleId="ListParagraph">
    <w:name w:val="List Paragraph"/>
    <w:basedOn w:val="Normal"/>
    <w:uiPriority w:val="34"/>
    <w:qFormat/>
    <w:rsid w:val="00A57480"/>
    <w:pPr>
      <w:spacing w:line="256" w:lineRule="auto"/>
      <w:ind w:left="72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CA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unhideWhenUsed/>
    <w:qFormat/>
    <w:rsid w:val="00873CA6"/>
    <w:pPr>
      <w:spacing w:after="120" w:line="240" w:lineRule="auto"/>
      <w:ind w:left="216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73C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CA6"/>
    <w:pPr>
      <w:spacing w:after="24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CA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1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Johnson</dc:creator>
  <cp:keywords/>
  <dc:description/>
  <cp:lastModifiedBy>Caitlin Johnson</cp:lastModifiedBy>
  <cp:revision>5</cp:revision>
  <dcterms:created xsi:type="dcterms:W3CDTF">2020-02-18T04:22:00Z</dcterms:created>
  <dcterms:modified xsi:type="dcterms:W3CDTF">2020-03-16T05:07:00Z</dcterms:modified>
</cp:coreProperties>
</file>